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38789" w14:textId="6683E90A" w:rsidR="00E978C9" w:rsidRPr="00E978C9" w:rsidRDefault="00E978C9" w:rsidP="0007587A">
      <w:r>
        <w:t>Check liste til dagsorden</w:t>
      </w:r>
      <w:r w:rsidR="0007587A">
        <w:t>en til</w:t>
      </w:r>
      <w:r>
        <w:t xml:space="preserve"> stiftede generalforsamling</w:t>
      </w:r>
    </w:p>
    <w:p w14:paraId="507336A9" w14:textId="60318338" w:rsidR="00E978C9" w:rsidRDefault="00E978C9" w:rsidP="0007587A">
      <w:pPr>
        <w:spacing w:line="259" w:lineRule="auto"/>
        <w:ind w:right="1"/>
      </w:pPr>
    </w:p>
    <w:tbl>
      <w:tblPr>
        <w:tblStyle w:val="Tabel-Gitter"/>
        <w:tblW w:w="0" w:type="auto"/>
        <w:tblInd w:w="5" w:type="dxa"/>
        <w:tblLook w:val="04A0" w:firstRow="1" w:lastRow="0" w:firstColumn="1" w:lastColumn="0" w:noHBand="0" w:noVBand="1"/>
      </w:tblPr>
      <w:tblGrid>
        <w:gridCol w:w="664"/>
        <w:gridCol w:w="4065"/>
        <w:gridCol w:w="2116"/>
        <w:gridCol w:w="2778"/>
      </w:tblGrid>
      <w:tr w:rsidR="0007587A" w14:paraId="5FEE6BE3" w14:textId="77777777" w:rsidTr="0007587A">
        <w:tc>
          <w:tcPr>
            <w:tcW w:w="664" w:type="dxa"/>
            <w:shd w:val="clear" w:color="auto" w:fill="E7E6E6" w:themeFill="background2"/>
          </w:tcPr>
          <w:p w14:paraId="7FAEC3EE" w14:textId="73B2C8F6" w:rsidR="0007587A" w:rsidRPr="0007587A" w:rsidRDefault="0007587A" w:rsidP="0007587A">
            <w:pPr>
              <w:spacing w:line="259" w:lineRule="auto"/>
              <w:ind w:right="1"/>
              <w:jc w:val="center"/>
              <w:rPr>
                <w:b/>
                <w:bCs/>
                <w:sz w:val="28"/>
                <w:szCs w:val="28"/>
                <w:highlight w:val="lightGray"/>
              </w:rPr>
            </w:pPr>
            <w:r w:rsidRPr="0007587A">
              <w:rPr>
                <w:b/>
                <w:bCs/>
                <w:sz w:val="28"/>
                <w:szCs w:val="28"/>
                <w:highlight w:val="lightGray"/>
              </w:rPr>
              <w:t>#</w:t>
            </w:r>
          </w:p>
        </w:tc>
        <w:tc>
          <w:tcPr>
            <w:tcW w:w="4065" w:type="dxa"/>
            <w:shd w:val="clear" w:color="auto" w:fill="E7E6E6" w:themeFill="background2"/>
          </w:tcPr>
          <w:p w14:paraId="03E5D9DA" w14:textId="5DDE737C" w:rsidR="0007587A" w:rsidRPr="0007587A" w:rsidRDefault="0007587A" w:rsidP="00E978C9">
            <w:pPr>
              <w:spacing w:line="259" w:lineRule="auto"/>
              <w:ind w:right="1"/>
              <w:jc w:val="center"/>
              <w:rPr>
                <w:b/>
                <w:bCs/>
                <w:sz w:val="28"/>
                <w:szCs w:val="28"/>
                <w:highlight w:val="lightGray"/>
              </w:rPr>
            </w:pPr>
            <w:r w:rsidRPr="0007587A">
              <w:rPr>
                <w:b/>
                <w:bCs/>
                <w:sz w:val="28"/>
                <w:szCs w:val="28"/>
              </w:rPr>
              <w:t>Punkter på dagsorden</w:t>
            </w:r>
          </w:p>
        </w:tc>
        <w:tc>
          <w:tcPr>
            <w:tcW w:w="2116" w:type="dxa"/>
            <w:shd w:val="clear" w:color="auto" w:fill="E7E6E6" w:themeFill="background2"/>
          </w:tcPr>
          <w:p w14:paraId="12589DF5" w14:textId="02D5D3F8" w:rsidR="0007587A" w:rsidRPr="0007587A" w:rsidRDefault="0007587A" w:rsidP="0007587A">
            <w:pPr>
              <w:spacing w:line="259" w:lineRule="auto"/>
              <w:ind w:right="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Hvem fremlægger?</w:t>
            </w:r>
          </w:p>
        </w:tc>
        <w:tc>
          <w:tcPr>
            <w:tcW w:w="2778" w:type="dxa"/>
            <w:shd w:val="clear" w:color="auto" w:fill="E7E6E6" w:themeFill="background2"/>
          </w:tcPr>
          <w:p w14:paraId="22428A5D" w14:textId="67AA7BB4" w:rsidR="0007587A" w:rsidRDefault="0007587A" w:rsidP="0007587A">
            <w:pPr>
              <w:spacing w:line="259" w:lineRule="auto"/>
              <w:ind w:right="1"/>
              <w:jc w:val="center"/>
              <w:rPr>
                <w:b/>
                <w:bCs/>
                <w:sz w:val="28"/>
                <w:szCs w:val="28"/>
              </w:rPr>
            </w:pPr>
            <w:r w:rsidRPr="0007587A">
              <w:rPr>
                <w:b/>
                <w:bCs/>
                <w:sz w:val="28"/>
                <w:szCs w:val="28"/>
              </w:rPr>
              <w:t>G</w:t>
            </w:r>
            <w:r>
              <w:rPr>
                <w:b/>
                <w:bCs/>
                <w:sz w:val="28"/>
                <w:szCs w:val="28"/>
              </w:rPr>
              <w:t>ennemdrøftet</w:t>
            </w:r>
            <w:r w:rsidRPr="0007587A">
              <w:rPr>
                <w:b/>
                <w:bCs/>
                <w:sz w:val="28"/>
                <w:szCs w:val="28"/>
              </w:rPr>
              <w:t xml:space="preserve"> </w:t>
            </w:r>
          </w:p>
          <w:p w14:paraId="23E33ED6" w14:textId="4988DAE6" w:rsidR="0007587A" w:rsidRPr="0007587A" w:rsidRDefault="0007587A" w:rsidP="0007587A">
            <w:pPr>
              <w:spacing w:line="259" w:lineRule="auto"/>
              <w:ind w:right="1"/>
              <w:jc w:val="center"/>
              <w:rPr>
                <w:b/>
                <w:bCs/>
                <w:sz w:val="28"/>
                <w:szCs w:val="28"/>
              </w:rPr>
            </w:pPr>
            <w:r w:rsidRPr="0007587A">
              <w:rPr>
                <w:b/>
                <w:bCs/>
                <w:sz w:val="28"/>
                <w:szCs w:val="28"/>
              </w:rPr>
              <w:t>– sæt kryds</w:t>
            </w:r>
          </w:p>
        </w:tc>
      </w:tr>
      <w:tr w:rsidR="0007587A" w14:paraId="1DB90C1A" w14:textId="77777777" w:rsidTr="0007587A">
        <w:tc>
          <w:tcPr>
            <w:tcW w:w="664" w:type="dxa"/>
          </w:tcPr>
          <w:p w14:paraId="78974491" w14:textId="1B7D36F4" w:rsidR="0007587A" w:rsidRDefault="0007587A" w:rsidP="00E978C9">
            <w:pPr>
              <w:spacing w:line="259" w:lineRule="auto"/>
              <w:ind w:right="1"/>
              <w:jc w:val="center"/>
            </w:pPr>
            <w:r>
              <w:t>1</w:t>
            </w:r>
          </w:p>
        </w:tc>
        <w:tc>
          <w:tcPr>
            <w:tcW w:w="4065" w:type="dxa"/>
          </w:tcPr>
          <w:p w14:paraId="244E0922" w14:textId="77777777" w:rsidR="0007587A" w:rsidRPr="00E978C9" w:rsidRDefault="0007587A" w:rsidP="00E978C9">
            <w:pPr>
              <w:spacing w:after="54" w:line="259" w:lineRule="auto"/>
              <w:ind w:right="1"/>
              <w:jc w:val="center"/>
            </w:pPr>
            <w:r w:rsidRPr="00E978C9">
              <w:t>Baggrunden for indkaldelsen</w:t>
            </w:r>
          </w:p>
          <w:p w14:paraId="58ADBCA1" w14:textId="6E9F83FC" w:rsidR="0007587A" w:rsidRDefault="0007587A" w:rsidP="00E978C9">
            <w:pPr>
              <w:spacing w:line="259" w:lineRule="auto"/>
              <w:ind w:right="1"/>
              <w:jc w:val="center"/>
            </w:pPr>
          </w:p>
        </w:tc>
        <w:tc>
          <w:tcPr>
            <w:tcW w:w="2116" w:type="dxa"/>
          </w:tcPr>
          <w:p w14:paraId="484267BE" w14:textId="77777777" w:rsidR="0007587A" w:rsidRDefault="0007587A" w:rsidP="00E978C9">
            <w:pPr>
              <w:spacing w:line="259" w:lineRule="auto"/>
              <w:ind w:right="1"/>
            </w:pPr>
          </w:p>
        </w:tc>
        <w:tc>
          <w:tcPr>
            <w:tcW w:w="2778" w:type="dxa"/>
          </w:tcPr>
          <w:p w14:paraId="1C2A4C2D" w14:textId="6CB07341" w:rsidR="0007587A" w:rsidRDefault="0007587A" w:rsidP="00E978C9">
            <w:pPr>
              <w:spacing w:line="259" w:lineRule="auto"/>
              <w:ind w:right="1"/>
            </w:pPr>
          </w:p>
        </w:tc>
      </w:tr>
      <w:tr w:rsidR="0007587A" w14:paraId="7AA5240E" w14:textId="77777777" w:rsidTr="0007587A">
        <w:tc>
          <w:tcPr>
            <w:tcW w:w="664" w:type="dxa"/>
          </w:tcPr>
          <w:p w14:paraId="3682FDEF" w14:textId="2DB1E02B" w:rsidR="0007587A" w:rsidRDefault="0007587A" w:rsidP="00E978C9">
            <w:pPr>
              <w:spacing w:line="259" w:lineRule="auto"/>
              <w:ind w:right="1"/>
              <w:jc w:val="center"/>
            </w:pPr>
            <w:r>
              <w:t>2</w:t>
            </w:r>
          </w:p>
        </w:tc>
        <w:tc>
          <w:tcPr>
            <w:tcW w:w="4065" w:type="dxa"/>
          </w:tcPr>
          <w:p w14:paraId="6B1F5622" w14:textId="77777777" w:rsidR="0007587A" w:rsidRPr="00E978C9" w:rsidRDefault="0007587A" w:rsidP="00E978C9">
            <w:pPr>
              <w:spacing w:after="54" w:line="259" w:lineRule="auto"/>
              <w:ind w:right="1"/>
              <w:jc w:val="center"/>
            </w:pPr>
            <w:r w:rsidRPr="00E978C9">
              <w:t>Valg af ordstyrer</w:t>
            </w:r>
          </w:p>
          <w:p w14:paraId="5F120C4C" w14:textId="5E2E6FC7" w:rsidR="0007587A" w:rsidRDefault="0007587A" w:rsidP="00E978C9">
            <w:pPr>
              <w:spacing w:line="259" w:lineRule="auto"/>
              <w:ind w:right="1"/>
              <w:jc w:val="center"/>
            </w:pPr>
          </w:p>
        </w:tc>
        <w:tc>
          <w:tcPr>
            <w:tcW w:w="2116" w:type="dxa"/>
          </w:tcPr>
          <w:p w14:paraId="38568444" w14:textId="77777777" w:rsidR="0007587A" w:rsidRDefault="0007587A" w:rsidP="00E978C9">
            <w:pPr>
              <w:spacing w:line="259" w:lineRule="auto"/>
              <w:ind w:right="1"/>
            </w:pPr>
          </w:p>
        </w:tc>
        <w:tc>
          <w:tcPr>
            <w:tcW w:w="2778" w:type="dxa"/>
          </w:tcPr>
          <w:p w14:paraId="526EAB0E" w14:textId="3692C9DA" w:rsidR="0007587A" w:rsidRDefault="0007587A" w:rsidP="00E978C9">
            <w:pPr>
              <w:spacing w:line="259" w:lineRule="auto"/>
              <w:ind w:right="1"/>
            </w:pPr>
          </w:p>
        </w:tc>
      </w:tr>
      <w:tr w:rsidR="0007587A" w14:paraId="31E28E4D" w14:textId="77777777" w:rsidTr="0007587A">
        <w:tc>
          <w:tcPr>
            <w:tcW w:w="664" w:type="dxa"/>
          </w:tcPr>
          <w:p w14:paraId="79025A51" w14:textId="2447F0EB" w:rsidR="0007587A" w:rsidRDefault="0007587A" w:rsidP="00E978C9">
            <w:pPr>
              <w:spacing w:line="259" w:lineRule="auto"/>
              <w:ind w:right="1"/>
              <w:jc w:val="center"/>
            </w:pPr>
            <w:r>
              <w:t>3</w:t>
            </w:r>
          </w:p>
        </w:tc>
        <w:tc>
          <w:tcPr>
            <w:tcW w:w="4065" w:type="dxa"/>
          </w:tcPr>
          <w:p w14:paraId="03FC49C6" w14:textId="77777777" w:rsidR="0007587A" w:rsidRPr="00E978C9" w:rsidRDefault="0007587A" w:rsidP="00E978C9">
            <w:pPr>
              <w:spacing w:after="54" w:line="259" w:lineRule="auto"/>
              <w:ind w:right="1"/>
              <w:jc w:val="center"/>
            </w:pPr>
            <w:r w:rsidRPr="00E978C9">
              <w:t>Valg af referent</w:t>
            </w:r>
          </w:p>
          <w:p w14:paraId="2C652379" w14:textId="5A548F17" w:rsidR="0007587A" w:rsidRDefault="0007587A" w:rsidP="00E978C9">
            <w:pPr>
              <w:spacing w:line="259" w:lineRule="auto"/>
              <w:ind w:right="1"/>
              <w:jc w:val="center"/>
            </w:pPr>
          </w:p>
        </w:tc>
        <w:tc>
          <w:tcPr>
            <w:tcW w:w="2116" w:type="dxa"/>
          </w:tcPr>
          <w:p w14:paraId="7438B95B" w14:textId="77777777" w:rsidR="0007587A" w:rsidRDefault="0007587A" w:rsidP="00E978C9">
            <w:pPr>
              <w:spacing w:line="259" w:lineRule="auto"/>
              <w:ind w:right="1"/>
            </w:pPr>
          </w:p>
        </w:tc>
        <w:tc>
          <w:tcPr>
            <w:tcW w:w="2778" w:type="dxa"/>
          </w:tcPr>
          <w:p w14:paraId="3F0EB27F" w14:textId="6A1CF6E6" w:rsidR="0007587A" w:rsidRDefault="0007587A" w:rsidP="00E978C9">
            <w:pPr>
              <w:spacing w:line="259" w:lineRule="auto"/>
              <w:ind w:right="1"/>
            </w:pPr>
          </w:p>
        </w:tc>
      </w:tr>
      <w:tr w:rsidR="0007587A" w14:paraId="4A40FDC5" w14:textId="77777777" w:rsidTr="0007587A">
        <w:tc>
          <w:tcPr>
            <w:tcW w:w="664" w:type="dxa"/>
          </w:tcPr>
          <w:p w14:paraId="111FD18E" w14:textId="76F21B98" w:rsidR="0007587A" w:rsidRDefault="0007587A" w:rsidP="00E978C9">
            <w:pPr>
              <w:spacing w:line="259" w:lineRule="auto"/>
              <w:ind w:right="1"/>
              <w:jc w:val="center"/>
            </w:pPr>
            <w:r>
              <w:t>4</w:t>
            </w:r>
          </w:p>
        </w:tc>
        <w:tc>
          <w:tcPr>
            <w:tcW w:w="4065" w:type="dxa"/>
          </w:tcPr>
          <w:p w14:paraId="1DF41730" w14:textId="77777777" w:rsidR="0007587A" w:rsidRPr="00E978C9" w:rsidRDefault="0007587A" w:rsidP="00E978C9">
            <w:pPr>
              <w:spacing w:after="54" w:line="259" w:lineRule="auto"/>
              <w:ind w:right="1"/>
              <w:jc w:val="center"/>
            </w:pPr>
            <w:r w:rsidRPr="00E978C9">
              <w:t>Vedtagelse af vedtægter</w:t>
            </w:r>
          </w:p>
          <w:p w14:paraId="5B79E37B" w14:textId="6A4FC405" w:rsidR="0007587A" w:rsidRDefault="0007587A" w:rsidP="00E978C9">
            <w:pPr>
              <w:spacing w:line="259" w:lineRule="auto"/>
              <w:ind w:right="1"/>
              <w:jc w:val="center"/>
            </w:pPr>
          </w:p>
        </w:tc>
        <w:tc>
          <w:tcPr>
            <w:tcW w:w="2116" w:type="dxa"/>
          </w:tcPr>
          <w:p w14:paraId="0FC3D7B6" w14:textId="77777777" w:rsidR="0007587A" w:rsidRDefault="0007587A" w:rsidP="00E978C9">
            <w:pPr>
              <w:spacing w:line="259" w:lineRule="auto"/>
              <w:ind w:right="1"/>
            </w:pPr>
          </w:p>
        </w:tc>
        <w:tc>
          <w:tcPr>
            <w:tcW w:w="2778" w:type="dxa"/>
          </w:tcPr>
          <w:p w14:paraId="6E18D8C5" w14:textId="3F2BD62A" w:rsidR="0007587A" w:rsidRDefault="0007587A" w:rsidP="00E978C9">
            <w:pPr>
              <w:spacing w:line="259" w:lineRule="auto"/>
              <w:ind w:right="1"/>
            </w:pPr>
          </w:p>
        </w:tc>
      </w:tr>
      <w:tr w:rsidR="0007587A" w14:paraId="63598256" w14:textId="77777777" w:rsidTr="0007587A">
        <w:tc>
          <w:tcPr>
            <w:tcW w:w="664" w:type="dxa"/>
          </w:tcPr>
          <w:p w14:paraId="61479018" w14:textId="41198736" w:rsidR="0007587A" w:rsidRDefault="0007587A" w:rsidP="00E978C9">
            <w:pPr>
              <w:spacing w:line="259" w:lineRule="auto"/>
              <w:ind w:right="1"/>
              <w:jc w:val="center"/>
            </w:pPr>
            <w:r>
              <w:t>5</w:t>
            </w:r>
          </w:p>
        </w:tc>
        <w:tc>
          <w:tcPr>
            <w:tcW w:w="4065" w:type="dxa"/>
          </w:tcPr>
          <w:p w14:paraId="4A6F53D3" w14:textId="77777777" w:rsidR="0007587A" w:rsidRPr="00E978C9" w:rsidRDefault="0007587A" w:rsidP="00E978C9">
            <w:pPr>
              <w:spacing w:after="54" w:line="259" w:lineRule="auto"/>
              <w:ind w:right="1"/>
              <w:jc w:val="center"/>
            </w:pPr>
            <w:r w:rsidRPr="00E978C9">
              <w:t>Foreningens økonomi</w:t>
            </w:r>
          </w:p>
          <w:p w14:paraId="3A544050" w14:textId="0CB6F0FB" w:rsidR="0007587A" w:rsidRDefault="0007587A" w:rsidP="00E978C9">
            <w:pPr>
              <w:spacing w:line="259" w:lineRule="auto"/>
              <w:ind w:right="1"/>
              <w:jc w:val="center"/>
            </w:pPr>
          </w:p>
        </w:tc>
        <w:tc>
          <w:tcPr>
            <w:tcW w:w="2116" w:type="dxa"/>
          </w:tcPr>
          <w:p w14:paraId="4823711F" w14:textId="77777777" w:rsidR="0007587A" w:rsidRDefault="0007587A" w:rsidP="00E978C9">
            <w:pPr>
              <w:spacing w:line="259" w:lineRule="auto"/>
              <w:ind w:right="1"/>
            </w:pPr>
          </w:p>
        </w:tc>
        <w:tc>
          <w:tcPr>
            <w:tcW w:w="2778" w:type="dxa"/>
          </w:tcPr>
          <w:p w14:paraId="4D341D6B" w14:textId="67371B69" w:rsidR="0007587A" w:rsidRDefault="0007587A" w:rsidP="00E978C9">
            <w:pPr>
              <w:spacing w:line="259" w:lineRule="auto"/>
              <w:ind w:right="1"/>
            </w:pPr>
          </w:p>
        </w:tc>
      </w:tr>
      <w:tr w:rsidR="0007587A" w14:paraId="561B2377" w14:textId="77777777" w:rsidTr="0007587A">
        <w:tc>
          <w:tcPr>
            <w:tcW w:w="664" w:type="dxa"/>
          </w:tcPr>
          <w:p w14:paraId="08B58C0C" w14:textId="0B64F92A" w:rsidR="0007587A" w:rsidRDefault="0007587A" w:rsidP="00E978C9">
            <w:pPr>
              <w:spacing w:line="259" w:lineRule="auto"/>
              <w:ind w:right="1"/>
              <w:jc w:val="center"/>
            </w:pPr>
            <w:r>
              <w:t>6</w:t>
            </w:r>
          </w:p>
        </w:tc>
        <w:tc>
          <w:tcPr>
            <w:tcW w:w="4065" w:type="dxa"/>
          </w:tcPr>
          <w:p w14:paraId="22B2575A" w14:textId="77777777" w:rsidR="0007587A" w:rsidRPr="00E978C9" w:rsidRDefault="0007587A" w:rsidP="00E978C9">
            <w:pPr>
              <w:spacing w:after="54" w:line="259" w:lineRule="auto"/>
              <w:ind w:right="1"/>
              <w:jc w:val="center"/>
            </w:pPr>
            <w:r w:rsidRPr="00E978C9">
              <w:t>Fastsættelse af kontingent</w:t>
            </w:r>
          </w:p>
          <w:p w14:paraId="7BEA0FBB" w14:textId="116FCA6E" w:rsidR="0007587A" w:rsidRDefault="0007587A" w:rsidP="00E978C9">
            <w:pPr>
              <w:spacing w:line="259" w:lineRule="auto"/>
              <w:ind w:right="1"/>
              <w:jc w:val="center"/>
            </w:pPr>
          </w:p>
        </w:tc>
        <w:tc>
          <w:tcPr>
            <w:tcW w:w="2116" w:type="dxa"/>
          </w:tcPr>
          <w:p w14:paraId="27BFE506" w14:textId="77777777" w:rsidR="0007587A" w:rsidRDefault="0007587A" w:rsidP="00E978C9">
            <w:pPr>
              <w:spacing w:line="259" w:lineRule="auto"/>
              <w:ind w:right="1"/>
            </w:pPr>
          </w:p>
        </w:tc>
        <w:tc>
          <w:tcPr>
            <w:tcW w:w="2778" w:type="dxa"/>
          </w:tcPr>
          <w:p w14:paraId="5D6A67C0" w14:textId="12B79445" w:rsidR="0007587A" w:rsidRDefault="0007587A" w:rsidP="00E978C9">
            <w:pPr>
              <w:spacing w:line="259" w:lineRule="auto"/>
              <w:ind w:right="1"/>
            </w:pPr>
          </w:p>
        </w:tc>
      </w:tr>
      <w:tr w:rsidR="0007587A" w14:paraId="3A676BDE" w14:textId="77777777" w:rsidTr="0007587A">
        <w:tc>
          <w:tcPr>
            <w:tcW w:w="664" w:type="dxa"/>
          </w:tcPr>
          <w:p w14:paraId="6785A5AE" w14:textId="3BB76BDE" w:rsidR="0007587A" w:rsidRDefault="0007587A" w:rsidP="00E978C9">
            <w:pPr>
              <w:spacing w:line="259" w:lineRule="auto"/>
              <w:ind w:right="1"/>
              <w:jc w:val="center"/>
            </w:pPr>
            <w:r>
              <w:t>7</w:t>
            </w:r>
          </w:p>
        </w:tc>
        <w:tc>
          <w:tcPr>
            <w:tcW w:w="4065" w:type="dxa"/>
          </w:tcPr>
          <w:p w14:paraId="2C3997A5" w14:textId="77777777" w:rsidR="0007587A" w:rsidRPr="00E978C9" w:rsidRDefault="0007587A" w:rsidP="00E978C9">
            <w:pPr>
              <w:spacing w:after="54" w:line="259" w:lineRule="auto"/>
              <w:ind w:right="1"/>
              <w:jc w:val="center"/>
            </w:pPr>
            <w:r w:rsidRPr="00E978C9">
              <w:t>Valg af bestyrelse</w:t>
            </w:r>
          </w:p>
          <w:p w14:paraId="6A2C6997" w14:textId="37CA50AC" w:rsidR="0007587A" w:rsidRDefault="0007587A" w:rsidP="00E978C9">
            <w:pPr>
              <w:spacing w:line="259" w:lineRule="auto"/>
              <w:ind w:right="1"/>
              <w:jc w:val="center"/>
            </w:pPr>
          </w:p>
        </w:tc>
        <w:tc>
          <w:tcPr>
            <w:tcW w:w="2116" w:type="dxa"/>
          </w:tcPr>
          <w:p w14:paraId="32236E36" w14:textId="77777777" w:rsidR="0007587A" w:rsidRDefault="0007587A" w:rsidP="00E978C9">
            <w:pPr>
              <w:spacing w:line="259" w:lineRule="auto"/>
              <w:ind w:right="1"/>
            </w:pPr>
          </w:p>
        </w:tc>
        <w:tc>
          <w:tcPr>
            <w:tcW w:w="2778" w:type="dxa"/>
          </w:tcPr>
          <w:p w14:paraId="44DBAC22" w14:textId="07C1D560" w:rsidR="0007587A" w:rsidRDefault="0007587A" w:rsidP="00E978C9">
            <w:pPr>
              <w:spacing w:line="259" w:lineRule="auto"/>
              <w:ind w:right="1"/>
            </w:pPr>
          </w:p>
        </w:tc>
      </w:tr>
      <w:tr w:rsidR="0007587A" w14:paraId="006DF447" w14:textId="77777777" w:rsidTr="0007587A">
        <w:tc>
          <w:tcPr>
            <w:tcW w:w="664" w:type="dxa"/>
          </w:tcPr>
          <w:p w14:paraId="52D78891" w14:textId="06B1F28D" w:rsidR="0007587A" w:rsidRDefault="0007587A" w:rsidP="00E978C9">
            <w:pPr>
              <w:spacing w:line="259" w:lineRule="auto"/>
              <w:ind w:right="1"/>
              <w:jc w:val="center"/>
            </w:pPr>
            <w:r>
              <w:t>8</w:t>
            </w:r>
          </w:p>
        </w:tc>
        <w:tc>
          <w:tcPr>
            <w:tcW w:w="4065" w:type="dxa"/>
          </w:tcPr>
          <w:p w14:paraId="4899D9D3" w14:textId="77777777" w:rsidR="0007587A" w:rsidRDefault="0007587A" w:rsidP="00E978C9">
            <w:pPr>
              <w:jc w:val="center"/>
            </w:pPr>
            <w:r w:rsidRPr="00E978C9">
              <w:t>Eventuelt</w:t>
            </w:r>
          </w:p>
          <w:p w14:paraId="2CA2037C" w14:textId="0D320431" w:rsidR="0007587A" w:rsidRDefault="0007587A" w:rsidP="00E978C9">
            <w:pPr>
              <w:spacing w:line="259" w:lineRule="auto"/>
              <w:ind w:right="1"/>
              <w:jc w:val="center"/>
            </w:pPr>
          </w:p>
        </w:tc>
        <w:tc>
          <w:tcPr>
            <w:tcW w:w="2116" w:type="dxa"/>
          </w:tcPr>
          <w:p w14:paraId="23623DE1" w14:textId="77777777" w:rsidR="0007587A" w:rsidRDefault="0007587A" w:rsidP="00E978C9">
            <w:pPr>
              <w:spacing w:line="259" w:lineRule="auto"/>
              <w:ind w:right="1"/>
            </w:pPr>
          </w:p>
        </w:tc>
        <w:tc>
          <w:tcPr>
            <w:tcW w:w="2778" w:type="dxa"/>
          </w:tcPr>
          <w:p w14:paraId="5E6C6BBC" w14:textId="1447D926" w:rsidR="0007587A" w:rsidRDefault="0007587A" w:rsidP="00E978C9">
            <w:pPr>
              <w:spacing w:line="259" w:lineRule="auto"/>
              <w:ind w:right="1"/>
            </w:pPr>
          </w:p>
        </w:tc>
      </w:tr>
    </w:tbl>
    <w:p w14:paraId="1AC0D6D1" w14:textId="77777777" w:rsidR="00E978C9" w:rsidRPr="00E978C9" w:rsidRDefault="00E978C9" w:rsidP="00E978C9">
      <w:pPr>
        <w:spacing w:line="259" w:lineRule="auto"/>
        <w:ind w:left="5" w:right="1"/>
      </w:pPr>
    </w:p>
    <w:sectPr w:rsidR="00E978C9" w:rsidRPr="00E978C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nion Pro">
    <w:altName w:val="Cambria Math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63324"/>
    <w:multiLevelType w:val="hybridMultilevel"/>
    <w:tmpl w:val="39BE8D48"/>
    <w:lvl w:ilvl="0" w:tplc="9CC23DEE">
      <w:start w:val="1"/>
      <w:numFmt w:val="decimal"/>
      <w:lvlText w:val="%1."/>
      <w:lvlJc w:val="left"/>
      <w:pPr>
        <w:ind w:left="286"/>
      </w:pPr>
      <w:rPr>
        <w:rFonts w:ascii="Minion Pro" w:eastAsia="Minion Pro" w:hAnsi="Minion Pro" w:cs="Minion Pro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16612A8">
      <w:start w:val="1"/>
      <w:numFmt w:val="lowerLetter"/>
      <w:lvlText w:val="%2"/>
      <w:lvlJc w:val="left"/>
      <w:pPr>
        <w:ind w:left="2214"/>
      </w:pPr>
      <w:rPr>
        <w:rFonts w:ascii="Minion Pro" w:eastAsia="Minion Pro" w:hAnsi="Minion Pro" w:cs="Minion Pro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DFE87E0">
      <w:start w:val="1"/>
      <w:numFmt w:val="lowerRoman"/>
      <w:lvlText w:val="%3"/>
      <w:lvlJc w:val="left"/>
      <w:pPr>
        <w:ind w:left="2934"/>
      </w:pPr>
      <w:rPr>
        <w:rFonts w:ascii="Minion Pro" w:eastAsia="Minion Pro" w:hAnsi="Minion Pro" w:cs="Minion Pro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630CF0A">
      <w:start w:val="1"/>
      <w:numFmt w:val="decimal"/>
      <w:lvlText w:val="%4"/>
      <w:lvlJc w:val="left"/>
      <w:pPr>
        <w:ind w:left="3654"/>
      </w:pPr>
      <w:rPr>
        <w:rFonts w:ascii="Minion Pro" w:eastAsia="Minion Pro" w:hAnsi="Minion Pro" w:cs="Minion Pro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874D536">
      <w:start w:val="1"/>
      <w:numFmt w:val="lowerLetter"/>
      <w:lvlText w:val="%5"/>
      <w:lvlJc w:val="left"/>
      <w:pPr>
        <w:ind w:left="4374"/>
      </w:pPr>
      <w:rPr>
        <w:rFonts w:ascii="Minion Pro" w:eastAsia="Minion Pro" w:hAnsi="Minion Pro" w:cs="Minion Pro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EB0A410">
      <w:start w:val="1"/>
      <w:numFmt w:val="lowerRoman"/>
      <w:lvlText w:val="%6"/>
      <w:lvlJc w:val="left"/>
      <w:pPr>
        <w:ind w:left="5094"/>
      </w:pPr>
      <w:rPr>
        <w:rFonts w:ascii="Minion Pro" w:eastAsia="Minion Pro" w:hAnsi="Minion Pro" w:cs="Minion Pro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920642C">
      <w:start w:val="1"/>
      <w:numFmt w:val="decimal"/>
      <w:lvlText w:val="%7"/>
      <w:lvlJc w:val="left"/>
      <w:pPr>
        <w:ind w:left="5814"/>
      </w:pPr>
      <w:rPr>
        <w:rFonts w:ascii="Minion Pro" w:eastAsia="Minion Pro" w:hAnsi="Minion Pro" w:cs="Minion Pro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99AE3BE">
      <w:start w:val="1"/>
      <w:numFmt w:val="lowerLetter"/>
      <w:lvlText w:val="%8"/>
      <w:lvlJc w:val="left"/>
      <w:pPr>
        <w:ind w:left="6534"/>
      </w:pPr>
      <w:rPr>
        <w:rFonts w:ascii="Minion Pro" w:eastAsia="Minion Pro" w:hAnsi="Minion Pro" w:cs="Minion Pro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DE26A68">
      <w:start w:val="1"/>
      <w:numFmt w:val="lowerRoman"/>
      <w:lvlText w:val="%9"/>
      <w:lvlJc w:val="left"/>
      <w:pPr>
        <w:ind w:left="7254"/>
      </w:pPr>
      <w:rPr>
        <w:rFonts w:ascii="Minion Pro" w:eastAsia="Minion Pro" w:hAnsi="Minion Pro" w:cs="Minion Pro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72999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8C9"/>
    <w:rsid w:val="0007587A"/>
    <w:rsid w:val="00AF2BE8"/>
    <w:rsid w:val="00DB299C"/>
    <w:rsid w:val="00E05FB3"/>
    <w:rsid w:val="00E9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A3D005"/>
  <w15:chartTrackingRefBased/>
  <w15:docId w15:val="{0C9CDCEA-41DE-4D46-87C9-C720B62E1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E97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 Erik  Wischmann</dc:creator>
  <cp:keywords/>
  <dc:description/>
  <cp:lastModifiedBy>Niels Erik  Wischmann</cp:lastModifiedBy>
  <cp:revision>1</cp:revision>
  <dcterms:created xsi:type="dcterms:W3CDTF">2022-08-02T14:47:00Z</dcterms:created>
  <dcterms:modified xsi:type="dcterms:W3CDTF">2022-08-02T14:57:00Z</dcterms:modified>
</cp:coreProperties>
</file>