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4F74FC" w14:textId="0F5EC997" w:rsidR="00F30B41" w:rsidRPr="009A3E92" w:rsidRDefault="009963DB" w:rsidP="00F30B41">
      <w:pPr>
        <w:rPr>
          <w:b/>
          <w:bCs/>
          <w:color w:val="000000" w:themeColor="text1"/>
          <w:sz w:val="44"/>
          <w:szCs w:val="44"/>
        </w:rPr>
      </w:pPr>
      <w:r w:rsidRPr="009A3E92">
        <w:rPr>
          <w:b/>
          <w:bCs/>
          <w:color w:val="000000" w:themeColor="text1"/>
          <w:sz w:val="44"/>
          <w:szCs w:val="44"/>
        </w:rPr>
        <w:t>Foreningsvedtægter</w:t>
      </w:r>
    </w:p>
    <w:p w14:paraId="276C064F" w14:textId="77777777" w:rsidR="009963DB" w:rsidRPr="009A3E92" w:rsidRDefault="009963DB" w:rsidP="005903FE">
      <w:pPr>
        <w:rPr>
          <w:rFonts w:ascii="Frutiger LT Std" w:eastAsia="Frutiger LT Std" w:hAnsi="Frutiger LT Std" w:cs="Frutiger LT Std"/>
          <w:bCs/>
          <w:color w:val="000000" w:themeColor="text1"/>
          <w:sz w:val="22"/>
        </w:rPr>
      </w:pPr>
      <w:r w:rsidRPr="009A3E92">
        <w:rPr>
          <w:rFonts w:ascii="Frutiger LT Std" w:eastAsia="Frutiger LT Std" w:hAnsi="Frutiger LT Std" w:cs="Frutiger LT Std"/>
          <w:bCs/>
          <w:color w:val="000000" w:themeColor="text1"/>
          <w:sz w:val="22"/>
        </w:rPr>
        <w:t xml:space="preserve">Nedenfor et fuldt sæt vedtægter, som I kan bruge til inspiration. </w:t>
      </w:r>
    </w:p>
    <w:p w14:paraId="763AD58B" w14:textId="77777777" w:rsidR="009963DB" w:rsidRPr="009A3E92" w:rsidRDefault="009963DB" w:rsidP="005903FE">
      <w:pPr>
        <w:rPr>
          <w:rFonts w:ascii="Frutiger LT Std" w:eastAsia="Frutiger LT Std" w:hAnsi="Frutiger LT Std" w:cs="Frutiger LT Std"/>
          <w:bCs/>
          <w:i/>
          <w:iCs/>
          <w:color w:val="000000" w:themeColor="text1"/>
          <w:sz w:val="22"/>
        </w:rPr>
      </w:pPr>
      <w:r w:rsidRPr="009A3E92">
        <w:rPr>
          <w:rFonts w:ascii="Frutiger LT Std" w:eastAsia="Frutiger LT Std" w:hAnsi="Frutiger LT Std" w:cs="Frutiger LT Std"/>
          <w:bCs/>
          <w:color w:val="000000" w:themeColor="text1"/>
          <w:sz w:val="22"/>
        </w:rPr>
        <w:t xml:space="preserve">Udfyld dem punkt for punkt. </w:t>
      </w:r>
      <w:r w:rsidRPr="009A3E92">
        <w:rPr>
          <w:rFonts w:ascii="Frutiger LT Std" w:eastAsia="Frutiger LT Std" w:hAnsi="Frutiger LT Std" w:cs="Frutiger LT Std"/>
          <w:bCs/>
          <w:i/>
          <w:iCs/>
          <w:color w:val="000000" w:themeColor="text1"/>
          <w:sz w:val="22"/>
        </w:rPr>
        <w:t>Kommentarer er tilføjet med kursiv</w:t>
      </w:r>
      <w:r w:rsidRPr="009A3E92">
        <w:rPr>
          <w:rFonts w:ascii="Frutiger LT Std" w:eastAsia="Frutiger LT Std" w:hAnsi="Frutiger LT Std" w:cs="Frutiger LT Std"/>
          <w:b/>
          <w:i/>
          <w:iCs/>
          <w:color w:val="000000" w:themeColor="text1"/>
          <w:sz w:val="22"/>
        </w:rPr>
        <w:t xml:space="preserve">. </w:t>
      </w:r>
    </w:p>
    <w:p w14:paraId="7AC1FDBA" w14:textId="171A4CA7" w:rsidR="009963DB" w:rsidRPr="009A3E92" w:rsidRDefault="009963DB" w:rsidP="005903FE">
      <w:pPr>
        <w:rPr>
          <w:color w:val="000000" w:themeColor="text1"/>
          <w:sz w:val="22"/>
        </w:rPr>
      </w:pPr>
      <w:r w:rsidRPr="009A3E92">
        <w:rPr>
          <w:color w:val="000000" w:themeColor="text1"/>
          <w:sz w:val="22"/>
        </w:rPr>
        <w:t>Efter at have udfyldt hele skabelonen</w:t>
      </w:r>
      <w:r w:rsidR="00491A5E" w:rsidRPr="009A3E92">
        <w:rPr>
          <w:color w:val="000000" w:themeColor="text1"/>
          <w:sz w:val="22"/>
        </w:rPr>
        <w:t xml:space="preserve"> sletter kommentarerne</w:t>
      </w:r>
      <w:r w:rsidRPr="009A3E92">
        <w:rPr>
          <w:color w:val="000000" w:themeColor="text1"/>
          <w:sz w:val="22"/>
        </w:rPr>
        <w:t>, navngiv</w:t>
      </w:r>
      <w:r w:rsidR="00491A5E" w:rsidRPr="009A3E92">
        <w:rPr>
          <w:color w:val="000000" w:themeColor="text1"/>
          <w:sz w:val="22"/>
        </w:rPr>
        <w:t>er I</w:t>
      </w:r>
      <w:r w:rsidRPr="009A3E92">
        <w:rPr>
          <w:color w:val="000000" w:themeColor="text1"/>
          <w:sz w:val="22"/>
        </w:rPr>
        <w:t xml:space="preserve"> vedtægterne og gem de</w:t>
      </w:r>
      <w:r w:rsidR="00491A5E" w:rsidRPr="009A3E92">
        <w:rPr>
          <w:color w:val="000000" w:themeColor="text1"/>
          <w:sz w:val="22"/>
        </w:rPr>
        <w:t>m</w:t>
      </w:r>
      <w:r w:rsidRPr="009A3E92">
        <w:rPr>
          <w:color w:val="000000" w:themeColor="text1"/>
          <w:sz w:val="22"/>
        </w:rPr>
        <w:t xml:space="preserve"> sikkert i jeres arkiv. </w:t>
      </w:r>
      <w:r w:rsidR="00491A5E" w:rsidRPr="009A3E92">
        <w:rPr>
          <w:color w:val="000000" w:themeColor="text1"/>
          <w:sz w:val="22"/>
        </w:rPr>
        <w:t xml:space="preserve">Måske vælger I også at lægge dem ud på foreningens hjemmeside. </w:t>
      </w:r>
      <w:r w:rsidRPr="009A3E92">
        <w:rPr>
          <w:color w:val="000000" w:themeColor="text1"/>
          <w:sz w:val="22"/>
        </w:rPr>
        <w:t xml:space="preserve">I kommer til at bruge vedtægterne igen og igen. Hvert år til generalforsamlingen og som bilag hvis I ansøgninger om fondsstøtte. Som dokumentation til banken mv.    </w:t>
      </w:r>
    </w:p>
    <w:p w14:paraId="66FB69FF" w14:textId="77777777" w:rsidR="005903FE" w:rsidRPr="009A3E92" w:rsidRDefault="005903FE" w:rsidP="005903FE">
      <w:pPr>
        <w:rPr>
          <w:color w:val="000000" w:themeColor="text1"/>
          <w:sz w:val="22"/>
        </w:rPr>
      </w:pPr>
    </w:p>
    <w:p w14:paraId="0697DE4E" w14:textId="77777777" w:rsidR="009963DB" w:rsidRPr="009A3E92" w:rsidRDefault="009963DB" w:rsidP="005903FE">
      <w:pPr>
        <w:rPr>
          <w:rFonts w:ascii="Frutiger LT Std" w:eastAsia="Frutiger LT Std" w:hAnsi="Frutiger LT Std" w:cs="Frutiger LT Std"/>
          <w:b/>
          <w:color w:val="000000" w:themeColor="text1"/>
          <w:sz w:val="28"/>
          <w:szCs w:val="28"/>
        </w:rPr>
      </w:pPr>
      <w:r w:rsidRPr="009A3E92">
        <w:rPr>
          <w:rFonts w:ascii="Frutiger LT Std" w:eastAsia="Frutiger LT Std" w:hAnsi="Frutiger LT Std" w:cs="Frutiger LT Std"/>
          <w:b/>
          <w:color w:val="000000" w:themeColor="text1"/>
          <w:sz w:val="28"/>
          <w:szCs w:val="28"/>
        </w:rPr>
        <w:t xml:space="preserve">§1 Navn </w:t>
      </w:r>
    </w:p>
    <w:p w14:paraId="5E8F041F" w14:textId="58E5E53B" w:rsidR="009963DB" w:rsidRPr="009A3E92" w:rsidRDefault="009963DB" w:rsidP="005903FE">
      <w:pPr>
        <w:rPr>
          <w:i/>
          <w:iCs/>
          <w:color w:val="000000" w:themeColor="text1"/>
          <w:sz w:val="22"/>
        </w:rPr>
      </w:pPr>
      <w:r w:rsidRPr="009A3E92">
        <w:rPr>
          <w:rFonts w:ascii="Frutiger LT Std" w:eastAsia="Frutiger LT Std" w:hAnsi="Frutiger LT Std" w:cs="Frutiger LT Std"/>
          <w:b/>
          <w:color w:val="000000" w:themeColor="text1"/>
          <w:sz w:val="22"/>
        </w:rPr>
        <w:t>a.</w:t>
      </w:r>
      <w:r w:rsidRPr="009A3E92">
        <w:rPr>
          <w:color w:val="000000" w:themeColor="text1"/>
          <w:sz w:val="22"/>
        </w:rPr>
        <w:t xml:space="preserve"> Foreningens navn er “.................” (</w:t>
      </w:r>
      <w:r w:rsidRPr="009A3E92">
        <w:rPr>
          <w:i/>
          <w:iCs/>
          <w:color w:val="000000" w:themeColor="text1"/>
          <w:sz w:val="22"/>
        </w:rPr>
        <w:t>skriv foreningens navn)</w:t>
      </w:r>
    </w:p>
    <w:p w14:paraId="074C60FA" w14:textId="0C138337" w:rsidR="009963DB" w:rsidRPr="009A3E92" w:rsidRDefault="0046714E" w:rsidP="005903FE">
      <w:pPr>
        <w:rPr>
          <w:i/>
          <w:color w:val="000000" w:themeColor="text1"/>
          <w:sz w:val="22"/>
        </w:rPr>
      </w:pPr>
      <w:r w:rsidRPr="009A3E92">
        <w:rPr>
          <w:rFonts w:ascii="Frutiger LT Std" w:eastAsia="Frutiger LT Std" w:hAnsi="Frutiger LT Std" w:cs="Frutiger LT Std"/>
          <w:b/>
          <w:color w:val="000000" w:themeColor="text1"/>
          <w:sz w:val="22"/>
        </w:rPr>
        <w:t>b</w:t>
      </w:r>
      <w:r w:rsidR="009963DB" w:rsidRPr="009A3E92">
        <w:rPr>
          <w:rFonts w:ascii="Frutiger LT Std" w:eastAsia="Frutiger LT Std" w:hAnsi="Frutiger LT Std" w:cs="Frutiger LT Std"/>
          <w:b/>
          <w:color w:val="000000" w:themeColor="text1"/>
          <w:sz w:val="22"/>
        </w:rPr>
        <w:t>.</w:t>
      </w:r>
      <w:r w:rsidR="009963DB" w:rsidRPr="009A3E92">
        <w:rPr>
          <w:color w:val="000000" w:themeColor="text1"/>
          <w:sz w:val="22"/>
        </w:rPr>
        <w:t xml:space="preserve"> Foreningens hjemsted er “.................” </w:t>
      </w:r>
      <w:r w:rsidR="009963DB" w:rsidRPr="009A3E92">
        <w:rPr>
          <w:i/>
          <w:color w:val="000000" w:themeColor="text1"/>
          <w:sz w:val="22"/>
        </w:rPr>
        <w:t>(oftest den kommune hvor jeres aktivitet er).</w:t>
      </w:r>
      <w:r w:rsidR="009963DB" w:rsidRPr="009A3E92">
        <w:rPr>
          <w:color w:val="000000" w:themeColor="text1"/>
          <w:sz w:val="22"/>
        </w:rPr>
        <w:t xml:space="preserve"> </w:t>
      </w:r>
      <w:r w:rsidR="009963DB" w:rsidRPr="009A3E92">
        <w:rPr>
          <w:i/>
          <w:color w:val="000000" w:themeColor="text1"/>
          <w:sz w:val="22"/>
        </w:rPr>
        <w:t xml:space="preserve">Foreningens hjemsted kan være en bestemt by eller kommune eller den til enhver tid siddende formands adresse. Hjemstedet er bl.a. bestemmende for, hvilken kommune foreningen kan søge tilskud hos, og hvor der skal søges om tilladelse til afholdelse af arrangementer, momsfritagelse, spiritusbevillinger </w:t>
      </w:r>
      <w:r w:rsidR="007E058F" w:rsidRPr="009A3E92">
        <w:rPr>
          <w:i/>
          <w:color w:val="000000" w:themeColor="text1"/>
          <w:sz w:val="22"/>
        </w:rPr>
        <w:t>m.m.</w:t>
      </w:r>
      <w:r w:rsidR="009963DB" w:rsidRPr="009A3E92">
        <w:rPr>
          <w:i/>
          <w:color w:val="000000" w:themeColor="text1"/>
          <w:sz w:val="22"/>
        </w:rPr>
        <w:t xml:space="preserve">                     </w:t>
      </w:r>
    </w:p>
    <w:p w14:paraId="0224BC74" w14:textId="77777777" w:rsidR="009963DB" w:rsidRPr="009A3E92" w:rsidRDefault="009963DB" w:rsidP="005903FE">
      <w:pPr>
        <w:rPr>
          <w:rFonts w:ascii="Frutiger LT Std" w:eastAsia="Frutiger LT Std" w:hAnsi="Frutiger LT Std" w:cs="Frutiger LT Std"/>
          <w:b/>
          <w:color w:val="000000" w:themeColor="text1"/>
          <w:sz w:val="22"/>
        </w:rPr>
      </w:pPr>
    </w:p>
    <w:p w14:paraId="2E112403" w14:textId="6189E50B" w:rsidR="009963DB" w:rsidRPr="009A3E92" w:rsidRDefault="009963DB" w:rsidP="005903FE">
      <w:pPr>
        <w:rPr>
          <w:rFonts w:ascii="Frutiger LT Std" w:eastAsia="Frutiger LT Std" w:hAnsi="Frutiger LT Std" w:cs="Frutiger LT Std"/>
          <w:b/>
          <w:color w:val="000000" w:themeColor="text1"/>
          <w:sz w:val="28"/>
          <w:szCs w:val="28"/>
        </w:rPr>
      </w:pPr>
      <w:r w:rsidRPr="009A3E92">
        <w:rPr>
          <w:rFonts w:ascii="Frutiger LT Std" w:eastAsia="Frutiger LT Std" w:hAnsi="Frutiger LT Std" w:cs="Frutiger LT Std"/>
          <w:b/>
          <w:color w:val="000000" w:themeColor="text1"/>
          <w:sz w:val="28"/>
          <w:szCs w:val="28"/>
        </w:rPr>
        <w:t xml:space="preserve">§2 Formål </w:t>
      </w:r>
    </w:p>
    <w:p w14:paraId="796AED7E" w14:textId="18311577" w:rsidR="009963DB" w:rsidRPr="009A3E92" w:rsidRDefault="009963DB" w:rsidP="005903FE">
      <w:pPr>
        <w:rPr>
          <w:color w:val="000000" w:themeColor="text1"/>
          <w:sz w:val="22"/>
        </w:rPr>
      </w:pPr>
      <w:r w:rsidRPr="009A3E92">
        <w:rPr>
          <w:color w:val="000000" w:themeColor="text1"/>
          <w:sz w:val="22"/>
        </w:rPr>
        <w:t>Foreningens formål er ... at drive kulturel(/social/idræt/andet) (</w:t>
      </w:r>
      <w:r w:rsidRPr="009A3E92">
        <w:rPr>
          <w:i/>
          <w:iCs/>
          <w:color w:val="000000" w:themeColor="text1"/>
          <w:sz w:val="22"/>
        </w:rPr>
        <w:t>slet det ikke ønskede)</w:t>
      </w:r>
      <w:r w:rsidRPr="009A3E92">
        <w:rPr>
          <w:color w:val="000000" w:themeColor="text1"/>
          <w:sz w:val="22"/>
        </w:rPr>
        <w:t xml:space="preserve"> virksomhed, i særlig grad følgende: ... </w:t>
      </w:r>
      <w:r w:rsidRPr="009A3E92">
        <w:rPr>
          <w:i/>
          <w:color w:val="000000" w:themeColor="text1"/>
          <w:sz w:val="22"/>
        </w:rPr>
        <w:t>(her specificeres den påtænkte virksomhed)</w:t>
      </w:r>
      <w:r w:rsidRPr="009A3E92">
        <w:rPr>
          <w:color w:val="000000" w:themeColor="text1"/>
          <w:sz w:val="22"/>
        </w:rPr>
        <w:t>.</w:t>
      </w:r>
    </w:p>
    <w:p w14:paraId="66AD42D4" w14:textId="6001D52B" w:rsidR="009963DB" w:rsidRPr="009A3E92" w:rsidRDefault="009963DB" w:rsidP="005903FE">
      <w:pPr>
        <w:rPr>
          <w:i/>
          <w:color w:val="000000" w:themeColor="text1"/>
          <w:sz w:val="22"/>
        </w:rPr>
      </w:pPr>
      <w:r w:rsidRPr="009A3E92">
        <w:rPr>
          <w:i/>
          <w:color w:val="000000" w:themeColor="text1"/>
          <w:sz w:val="22"/>
        </w:rPr>
        <w:t xml:space="preserve">Husk: Det er vigtigt at foreningen har et almennyttigt eller velgørende formål, hvis der skal søges om momsfritagelse. (Se også om momsfritagelse)                                                                                                                                                   </w:t>
      </w:r>
    </w:p>
    <w:p w14:paraId="604C1336" w14:textId="77777777" w:rsidR="009963DB" w:rsidRPr="009A3E92" w:rsidRDefault="009963DB" w:rsidP="005903FE">
      <w:pPr>
        <w:rPr>
          <w:i/>
          <w:color w:val="000000" w:themeColor="text1"/>
          <w:sz w:val="22"/>
        </w:rPr>
      </w:pPr>
    </w:p>
    <w:p w14:paraId="7D7D7FF3" w14:textId="7DF307BF" w:rsidR="009963DB" w:rsidRPr="009A3E92" w:rsidRDefault="009963DB" w:rsidP="005903FE">
      <w:pPr>
        <w:rPr>
          <w:rFonts w:ascii="Frutiger LT Std" w:eastAsia="Frutiger LT Std" w:hAnsi="Frutiger LT Std" w:cs="Frutiger LT Std"/>
          <w:b/>
          <w:color w:val="000000" w:themeColor="text1"/>
          <w:sz w:val="28"/>
          <w:szCs w:val="28"/>
        </w:rPr>
      </w:pPr>
      <w:r w:rsidRPr="009A3E92">
        <w:rPr>
          <w:rFonts w:ascii="Frutiger LT Std" w:eastAsia="Frutiger LT Std" w:hAnsi="Frutiger LT Std" w:cs="Frutiger LT Std"/>
          <w:b/>
          <w:color w:val="000000" w:themeColor="text1"/>
          <w:sz w:val="28"/>
          <w:szCs w:val="28"/>
        </w:rPr>
        <w:t>§3</w:t>
      </w:r>
      <w:r w:rsidR="007C40DB" w:rsidRPr="009A3E92">
        <w:rPr>
          <w:rFonts w:ascii="Frutiger LT Std" w:eastAsia="Frutiger LT Std" w:hAnsi="Frutiger LT Std" w:cs="Frutiger LT Std"/>
          <w:b/>
          <w:color w:val="000000" w:themeColor="text1"/>
          <w:sz w:val="28"/>
          <w:szCs w:val="28"/>
        </w:rPr>
        <w:t xml:space="preserve"> </w:t>
      </w:r>
      <w:r w:rsidRPr="009A3E92">
        <w:rPr>
          <w:rFonts w:ascii="Frutiger LT Std" w:eastAsia="Frutiger LT Std" w:hAnsi="Frutiger LT Std" w:cs="Frutiger LT Std"/>
          <w:b/>
          <w:color w:val="000000" w:themeColor="text1"/>
          <w:sz w:val="28"/>
          <w:szCs w:val="28"/>
        </w:rPr>
        <w:t xml:space="preserve">Medlemmer </w:t>
      </w:r>
    </w:p>
    <w:p w14:paraId="3013F906" w14:textId="565E5F5E" w:rsidR="009963DB" w:rsidRPr="009A3E92" w:rsidRDefault="009963DB" w:rsidP="005903FE">
      <w:pPr>
        <w:rPr>
          <w:color w:val="000000" w:themeColor="text1"/>
          <w:sz w:val="22"/>
        </w:rPr>
      </w:pPr>
      <w:r w:rsidRPr="009A3E92">
        <w:rPr>
          <w:rFonts w:ascii="Frutiger LT Std" w:eastAsia="Frutiger LT Std" w:hAnsi="Frutiger LT Std" w:cs="Frutiger LT Std"/>
          <w:b/>
          <w:color w:val="000000" w:themeColor="text1"/>
          <w:sz w:val="22"/>
        </w:rPr>
        <w:t>a.</w:t>
      </w:r>
      <w:r w:rsidRPr="009A3E92">
        <w:rPr>
          <w:color w:val="000000" w:themeColor="text1"/>
          <w:sz w:val="22"/>
        </w:rPr>
        <w:t xml:space="preserve"> Foreningens aktiviteter henvender sig i første række til ...  </w:t>
      </w:r>
      <w:r w:rsidRPr="009A3E92">
        <w:rPr>
          <w:i/>
          <w:color w:val="000000" w:themeColor="text1"/>
          <w:sz w:val="22"/>
        </w:rPr>
        <w:t>(f.eks. unge under 25 år – eller anden målgruppe)</w:t>
      </w:r>
      <w:r w:rsidRPr="009A3E92">
        <w:rPr>
          <w:color w:val="000000" w:themeColor="text1"/>
          <w:sz w:val="22"/>
        </w:rPr>
        <w:t>.</w:t>
      </w:r>
    </w:p>
    <w:p w14:paraId="6128F4F9" w14:textId="27E97EA8" w:rsidR="005903FE" w:rsidRPr="009A3E92" w:rsidRDefault="0046714E" w:rsidP="005903FE">
      <w:pPr>
        <w:rPr>
          <w:i/>
          <w:iCs/>
          <w:color w:val="000000" w:themeColor="text1"/>
          <w:sz w:val="22"/>
        </w:rPr>
      </w:pPr>
      <w:r w:rsidRPr="009A3E92">
        <w:rPr>
          <w:rFonts w:ascii="Frutiger LT Std" w:eastAsia="Frutiger LT Std" w:hAnsi="Frutiger LT Std" w:cs="Frutiger LT Std"/>
          <w:b/>
          <w:color w:val="000000" w:themeColor="text1"/>
          <w:sz w:val="22"/>
        </w:rPr>
        <w:t>b</w:t>
      </w:r>
      <w:r w:rsidR="009963DB" w:rsidRPr="009A3E92">
        <w:rPr>
          <w:rFonts w:ascii="Frutiger LT Std" w:eastAsia="Frutiger LT Std" w:hAnsi="Frutiger LT Std" w:cs="Frutiger LT Std"/>
          <w:b/>
          <w:color w:val="000000" w:themeColor="text1"/>
          <w:sz w:val="22"/>
        </w:rPr>
        <w:t>.</w:t>
      </w:r>
      <w:r w:rsidR="009963DB" w:rsidRPr="009A3E92">
        <w:rPr>
          <w:color w:val="000000" w:themeColor="text1"/>
          <w:sz w:val="22"/>
        </w:rPr>
        <w:t xml:space="preserve"> Alle, der kan tilslutte sig foreningens formål, kan være medlemmer. </w:t>
      </w:r>
      <w:r w:rsidR="009963DB" w:rsidRPr="009A3E92">
        <w:rPr>
          <w:i/>
          <w:iCs/>
          <w:color w:val="000000" w:themeColor="text1"/>
          <w:sz w:val="22"/>
        </w:rPr>
        <w:t>(slet det der ikke passer på den ønskede målgruppe)</w:t>
      </w:r>
      <w:r w:rsidR="007C40DB" w:rsidRPr="009A3E92">
        <w:rPr>
          <w:i/>
          <w:iCs/>
          <w:color w:val="000000" w:themeColor="text1"/>
          <w:sz w:val="22"/>
        </w:rPr>
        <w:t xml:space="preserve">                     </w:t>
      </w:r>
    </w:p>
    <w:p w14:paraId="344EBB15" w14:textId="7FA1117D" w:rsidR="007C40DB" w:rsidRPr="009A3E92" w:rsidRDefault="007C40DB" w:rsidP="005903FE">
      <w:pPr>
        <w:rPr>
          <w:i/>
          <w:iCs/>
          <w:color w:val="000000" w:themeColor="text1"/>
          <w:sz w:val="22"/>
        </w:rPr>
      </w:pPr>
      <w:r w:rsidRPr="009A3E92">
        <w:rPr>
          <w:i/>
          <w:iCs/>
          <w:color w:val="000000" w:themeColor="text1"/>
          <w:sz w:val="22"/>
        </w:rPr>
        <w:t xml:space="preserve">                                                                                                                                                                                       </w:t>
      </w:r>
    </w:p>
    <w:p w14:paraId="678F4D9B" w14:textId="77777777" w:rsidR="005903FE" w:rsidRPr="009A3E92" w:rsidRDefault="007C40DB" w:rsidP="005903FE">
      <w:pPr>
        <w:rPr>
          <w:b/>
          <w:bCs/>
          <w:color w:val="000000" w:themeColor="text1"/>
          <w:sz w:val="28"/>
          <w:szCs w:val="28"/>
        </w:rPr>
      </w:pPr>
      <w:r w:rsidRPr="009A3E92">
        <w:rPr>
          <w:b/>
          <w:bCs/>
          <w:color w:val="000000" w:themeColor="text1"/>
          <w:sz w:val="28"/>
          <w:szCs w:val="28"/>
        </w:rPr>
        <w:t xml:space="preserve">§4Kontingent                                                                                                                                                                                                 </w:t>
      </w:r>
    </w:p>
    <w:p w14:paraId="465DE6A3" w14:textId="2F13F2A4" w:rsidR="000107AC" w:rsidRPr="009A3E92" w:rsidRDefault="007C40DB" w:rsidP="005903FE">
      <w:pPr>
        <w:rPr>
          <w:color w:val="000000" w:themeColor="text1"/>
          <w:sz w:val="22"/>
        </w:rPr>
      </w:pPr>
      <w:r w:rsidRPr="009A3E92">
        <w:rPr>
          <w:color w:val="000000" w:themeColor="text1"/>
          <w:sz w:val="22"/>
        </w:rPr>
        <w:t>Kontingent</w:t>
      </w:r>
      <w:r w:rsidR="00BE15FF" w:rsidRPr="009A3E92">
        <w:rPr>
          <w:color w:val="000000" w:themeColor="text1"/>
          <w:sz w:val="22"/>
        </w:rPr>
        <w:t xml:space="preserve"> </w:t>
      </w:r>
      <w:r w:rsidRPr="009A3E92">
        <w:rPr>
          <w:color w:val="000000" w:themeColor="text1"/>
          <w:sz w:val="22"/>
        </w:rPr>
        <w:t xml:space="preserve">og opkrævningsform fastsættes af generalforsamlingen.                                                                              </w:t>
      </w:r>
    </w:p>
    <w:p w14:paraId="5652B27A" w14:textId="1B65D8E1" w:rsidR="007C40DB" w:rsidRPr="009A3E92" w:rsidRDefault="007C40DB" w:rsidP="005903FE">
      <w:pPr>
        <w:rPr>
          <w:i/>
          <w:color w:val="000000" w:themeColor="text1"/>
          <w:sz w:val="22"/>
        </w:rPr>
      </w:pPr>
      <w:r w:rsidRPr="009A3E92">
        <w:rPr>
          <w:color w:val="000000" w:themeColor="text1"/>
          <w:sz w:val="22"/>
        </w:rPr>
        <w:t xml:space="preserve">Fastlæggelse af kontingent kan også overlades til bestyrelsen, men det er mest demokratisk, at det er generalforsamlingen, der fastsætter kontingentet. Under dette punkt kan I overveje at arbejde med </w:t>
      </w:r>
      <w:r w:rsidRPr="009A3E92">
        <w:rPr>
          <w:color w:val="000000" w:themeColor="text1"/>
          <w:sz w:val="22"/>
        </w:rPr>
        <w:lastRenderedPageBreak/>
        <w:t>differentierede satser - så f.eks. studerende, arbejdsløse, pensionister eller andre ikke udelukkes af økonomiske årsager fra foreningens aktiviteter. Det bør overvejes, om foreningen ligeledes skal arbejde med differentierede satser for henholdsvis aktive og støttemedlemmer. Et aktivt medlemskab vil normalt have en højere kontigentsats, men det vil så også medføre en række fordele for medlemmet, som f.eks. et støttemedlem ikke har. I skal også huske at indtænke eventuelle administrative og regnskabsmæssige udfordringer hvis I vælger differentierede kontigentsatser</w:t>
      </w:r>
      <w:r w:rsidRPr="009A3E92">
        <w:rPr>
          <w:i/>
          <w:color w:val="000000" w:themeColor="text1"/>
          <w:sz w:val="22"/>
        </w:rPr>
        <w:t xml:space="preserve">.                                                                 </w:t>
      </w:r>
    </w:p>
    <w:p w14:paraId="5A75C836" w14:textId="77777777" w:rsidR="007C40DB" w:rsidRPr="009A3E92" w:rsidRDefault="007C40DB" w:rsidP="005903FE">
      <w:pPr>
        <w:rPr>
          <w:i/>
          <w:color w:val="000000" w:themeColor="text1"/>
          <w:sz w:val="22"/>
        </w:rPr>
      </w:pPr>
    </w:p>
    <w:p w14:paraId="2AAE8840" w14:textId="521F33B6" w:rsidR="007C40DB" w:rsidRPr="009A3E92" w:rsidRDefault="007C40DB" w:rsidP="005903FE">
      <w:pPr>
        <w:rPr>
          <w:rFonts w:ascii="Frutiger LT Std" w:eastAsia="Frutiger LT Std" w:hAnsi="Frutiger LT Std" w:cs="Frutiger LT Std"/>
          <w:b/>
          <w:color w:val="000000" w:themeColor="text1"/>
          <w:sz w:val="28"/>
          <w:szCs w:val="28"/>
        </w:rPr>
      </w:pPr>
      <w:r w:rsidRPr="009A3E92">
        <w:rPr>
          <w:rFonts w:ascii="Frutiger LT Std" w:eastAsia="Frutiger LT Std" w:hAnsi="Frutiger LT Std" w:cs="Frutiger LT Std"/>
          <w:b/>
          <w:color w:val="000000" w:themeColor="text1"/>
          <w:sz w:val="28"/>
          <w:szCs w:val="28"/>
        </w:rPr>
        <w:t xml:space="preserve">§ </w:t>
      </w:r>
      <w:r w:rsidR="000851B4" w:rsidRPr="009A3E92">
        <w:rPr>
          <w:rFonts w:ascii="Frutiger LT Std" w:eastAsia="Frutiger LT Std" w:hAnsi="Frutiger LT Std" w:cs="Frutiger LT Std"/>
          <w:b/>
          <w:color w:val="000000" w:themeColor="text1"/>
          <w:sz w:val="28"/>
          <w:szCs w:val="28"/>
        </w:rPr>
        <w:t>5 Udelukkelse</w:t>
      </w:r>
      <w:r w:rsidRPr="009A3E92">
        <w:rPr>
          <w:rFonts w:ascii="Frutiger LT Std" w:eastAsia="Frutiger LT Std" w:hAnsi="Frutiger LT Std" w:cs="Frutiger LT Std"/>
          <w:b/>
          <w:color w:val="000000" w:themeColor="text1"/>
          <w:sz w:val="28"/>
          <w:szCs w:val="28"/>
        </w:rPr>
        <w:t xml:space="preserve"> </w:t>
      </w:r>
    </w:p>
    <w:p w14:paraId="5FA42947" w14:textId="5FF8D756" w:rsidR="007C40DB" w:rsidRPr="009A3E92" w:rsidRDefault="007C40DB" w:rsidP="005903FE">
      <w:pPr>
        <w:rPr>
          <w:color w:val="000000" w:themeColor="text1"/>
          <w:sz w:val="22"/>
        </w:rPr>
      </w:pPr>
      <w:r w:rsidRPr="009A3E92">
        <w:rPr>
          <w:rFonts w:ascii="Frutiger LT Std" w:eastAsia="Frutiger LT Std" w:hAnsi="Frutiger LT Std" w:cs="Frutiger LT Std"/>
          <w:b/>
          <w:color w:val="000000" w:themeColor="text1"/>
          <w:sz w:val="22"/>
        </w:rPr>
        <w:t>a.</w:t>
      </w:r>
      <w:r w:rsidRPr="009A3E92">
        <w:rPr>
          <w:color w:val="000000" w:themeColor="text1"/>
          <w:sz w:val="22"/>
        </w:rPr>
        <w:t xml:space="preserve"> Hvis et medlem ikke fornyer sit årskontingent, opløses </w:t>
      </w:r>
      <w:r w:rsidR="00BE15FF" w:rsidRPr="009A3E92">
        <w:rPr>
          <w:color w:val="000000" w:themeColor="text1"/>
          <w:sz w:val="22"/>
        </w:rPr>
        <w:t>medlemskabet</w:t>
      </w:r>
      <w:r w:rsidRPr="009A3E92">
        <w:rPr>
          <w:color w:val="000000" w:themeColor="text1"/>
          <w:sz w:val="22"/>
        </w:rPr>
        <w:t>.</w:t>
      </w:r>
      <w:r w:rsidRPr="009A3E92">
        <w:rPr>
          <w:color w:val="000000" w:themeColor="text1"/>
          <w:sz w:val="22"/>
        </w:rPr>
        <w:tab/>
      </w:r>
    </w:p>
    <w:p w14:paraId="37D08001" w14:textId="216B8C9C" w:rsidR="007C40DB" w:rsidRPr="009A3E92" w:rsidRDefault="00084E29" w:rsidP="005903FE">
      <w:pPr>
        <w:rPr>
          <w:color w:val="000000" w:themeColor="text1"/>
          <w:sz w:val="22"/>
        </w:rPr>
      </w:pPr>
      <w:r w:rsidRPr="009A3E92">
        <w:rPr>
          <w:rFonts w:ascii="Frutiger LT Std" w:eastAsia="Frutiger LT Std" w:hAnsi="Frutiger LT Std" w:cs="Frutiger LT Std"/>
          <w:b/>
          <w:color w:val="000000" w:themeColor="text1"/>
          <w:sz w:val="22"/>
        </w:rPr>
        <w:t>b</w:t>
      </w:r>
      <w:r w:rsidR="007C40DB" w:rsidRPr="009A3E92">
        <w:rPr>
          <w:rFonts w:ascii="Frutiger LT Std" w:eastAsia="Frutiger LT Std" w:hAnsi="Frutiger LT Std" w:cs="Frutiger LT Std"/>
          <w:b/>
          <w:color w:val="000000" w:themeColor="text1"/>
          <w:sz w:val="22"/>
        </w:rPr>
        <w:t xml:space="preserve">. </w:t>
      </w:r>
      <w:r w:rsidR="007C40DB" w:rsidRPr="009A3E92">
        <w:rPr>
          <w:color w:val="000000" w:themeColor="text1"/>
          <w:sz w:val="22"/>
        </w:rPr>
        <w:t xml:space="preserve"> Et medlem kan af bestyrelsen udelukkes fra foreningen, hvis medlemmet ved omtale eller handling skader foreningens interesser eller anseelse.</w:t>
      </w:r>
    </w:p>
    <w:p w14:paraId="0434591B" w14:textId="77777777" w:rsidR="005903FE" w:rsidRPr="009A3E92" w:rsidRDefault="005903FE" w:rsidP="005903FE">
      <w:pPr>
        <w:rPr>
          <w:color w:val="000000" w:themeColor="text1"/>
          <w:sz w:val="22"/>
        </w:rPr>
      </w:pPr>
    </w:p>
    <w:p w14:paraId="1E6F02DE" w14:textId="77777777" w:rsidR="00C4358D" w:rsidRPr="009A3E92" w:rsidRDefault="007C40DB" w:rsidP="005903FE">
      <w:pPr>
        <w:rPr>
          <w:rFonts w:ascii="Frutiger LT Std" w:eastAsia="Frutiger LT Std" w:hAnsi="Frutiger LT Std" w:cs="Frutiger LT Std"/>
          <w:b/>
          <w:color w:val="000000" w:themeColor="text1"/>
          <w:sz w:val="28"/>
          <w:szCs w:val="28"/>
        </w:rPr>
      </w:pPr>
      <w:r w:rsidRPr="009A3E92">
        <w:rPr>
          <w:rFonts w:ascii="Frutiger LT Std" w:eastAsia="Frutiger LT Std" w:hAnsi="Frutiger LT Std" w:cs="Frutiger LT Std"/>
          <w:b/>
          <w:color w:val="000000" w:themeColor="text1"/>
          <w:sz w:val="28"/>
          <w:szCs w:val="28"/>
        </w:rPr>
        <w:t>§ 6 Foreningens ledelse</w:t>
      </w:r>
      <w:r w:rsidR="00C4358D" w:rsidRPr="009A3E92">
        <w:rPr>
          <w:rFonts w:ascii="Frutiger LT Std" w:eastAsia="Frutiger LT Std" w:hAnsi="Frutiger LT Std" w:cs="Frutiger LT Std"/>
          <w:b/>
          <w:color w:val="000000" w:themeColor="text1"/>
          <w:sz w:val="28"/>
          <w:szCs w:val="28"/>
        </w:rPr>
        <w:t xml:space="preserve"> </w:t>
      </w:r>
    </w:p>
    <w:p w14:paraId="25A1A284" w14:textId="3CF2A851" w:rsidR="00C4358D" w:rsidRPr="009A3E92" w:rsidRDefault="000851B4" w:rsidP="005903FE">
      <w:pPr>
        <w:rPr>
          <w:color w:val="000000" w:themeColor="text1"/>
          <w:sz w:val="22"/>
        </w:rPr>
      </w:pPr>
      <w:r w:rsidRPr="009A3E92">
        <w:rPr>
          <w:color w:val="000000" w:themeColor="text1"/>
          <w:sz w:val="22"/>
        </w:rPr>
        <w:t>a. Foreningens</w:t>
      </w:r>
      <w:r w:rsidR="00C4358D" w:rsidRPr="009A3E92">
        <w:rPr>
          <w:color w:val="000000" w:themeColor="text1"/>
          <w:sz w:val="22"/>
        </w:rPr>
        <w:t xml:space="preserve"> ledelse varetages af en bestyrelse på 5-7 medlemmer, der vælges af generalforsamlingen. </w:t>
      </w:r>
    </w:p>
    <w:p w14:paraId="0EC89AA1" w14:textId="2E1713E7" w:rsidR="00C4358D" w:rsidRPr="009A3E92" w:rsidRDefault="00C4358D" w:rsidP="005903FE">
      <w:pPr>
        <w:rPr>
          <w:color w:val="000000" w:themeColor="text1"/>
          <w:sz w:val="22"/>
        </w:rPr>
      </w:pPr>
      <w:r w:rsidRPr="009A3E92">
        <w:rPr>
          <w:i/>
          <w:color w:val="000000" w:themeColor="text1"/>
          <w:sz w:val="22"/>
        </w:rPr>
        <w:t>Vælg det antal der er mest hensigtsmæssigt: En stor bestyrelse giver større bredde og kan være et stort aktiv hvis alle roller, funktioner og arbejdsopgaver er uddelegerede, men er ofte svær at samle til både fysiske og onlinemøder. En lille bestyrelse er mere manøvredygtig, men ansvar og opgaver ligger på få personer.</w:t>
      </w:r>
    </w:p>
    <w:p w14:paraId="0953EF33" w14:textId="66A8E26C" w:rsidR="00C4358D" w:rsidRPr="009A3E92" w:rsidRDefault="00C4358D" w:rsidP="005903FE">
      <w:pPr>
        <w:rPr>
          <w:color w:val="000000" w:themeColor="text1"/>
          <w:sz w:val="22"/>
        </w:rPr>
      </w:pPr>
      <w:r w:rsidRPr="009A3E92">
        <w:rPr>
          <w:rFonts w:ascii="Frutiger LT Std" w:eastAsia="Frutiger LT Std" w:hAnsi="Frutiger LT Std" w:cs="Frutiger LT Std"/>
          <w:b/>
          <w:color w:val="000000" w:themeColor="text1"/>
          <w:sz w:val="22"/>
        </w:rPr>
        <w:t>b.</w:t>
      </w:r>
      <w:r w:rsidRPr="009A3E92">
        <w:rPr>
          <w:color w:val="000000" w:themeColor="text1"/>
          <w:sz w:val="22"/>
        </w:rPr>
        <w:t xml:space="preserve"> Formand og kasserer vælges direkte på generalforsamlingen. </w:t>
      </w:r>
    </w:p>
    <w:p w14:paraId="740C363D" w14:textId="77777777" w:rsidR="00C4358D" w:rsidRPr="009A3E92" w:rsidRDefault="00C4358D" w:rsidP="005903FE">
      <w:pPr>
        <w:rPr>
          <w:color w:val="000000" w:themeColor="text1"/>
          <w:sz w:val="22"/>
        </w:rPr>
      </w:pPr>
      <w:r w:rsidRPr="009A3E92">
        <w:rPr>
          <w:color w:val="000000" w:themeColor="text1"/>
          <w:sz w:val="22"/>
        </w:rPr>
        <w:t xml:space="preserve">Øvrige bestyrelsesposter   besættes på førstkommende bestyrelsesmøde. </w:t>
      </w:r>
    </w:p>
    <w:p w14:paraId="1A2C0CDB" w14:textId="77777777" w:rsidR="00C4358D" w:rsidRPr="009A3E92" w:rsidRDefault="00C4358D" w:rsidP="005903FE">
      <w:pPr>
        <w:rPr>
          <w:i/>
          <w:color w:val="000000" w:themeColor="text1"/>
          <w:sz w:val="22"/>
        </w:rPr>
      </w:pPr>
      <w:r w:rsidRPr="009A3E92">
        <w:rPr>
          <w:color w:val="000000" w:themeColor="text1"/>
          <w:sz w:val="22"/>
        </w:rPr>
        <w:t xml:space="preserve"> </w:t>
      </w:r>
      <w:r w:rsidRPr="009A3E92">
        <w:rPr>
          <w:i/>
          <w:color w:val="000000" w:themeColor="text1"/>
          <w:sz w:val="22"/>
        </w:rPr>
        <w:t>For at sikre kontinuitet kan det være en fordel ikke at udskifte alle   bestyrelsesmedlemmer på én gang. Forslag til formulering: Formanden/forpersonen og 1-2 bestyrelsesmedlem(</w:t>
      </w:r>
      <w:proofErr w:type="spellStart"/>
      <w:r w:rsidRPr="009A3E92">
        <w:rPr>
          <w:i/>
          <w:color w:val="000000" w:themeColor="text1"/>
          <w:sz w:val="22"/>
        </w:rPr>
        <w:t>mer</w:t>
      </w:r>
      <w:proofErr w:type="spellEnd"/>
      <w:r w:rsidRPr="009A3E92">
        <w:rPr>
          <w:i/>
          <w:color w:val="000000" w:themeColor="text1"/>
          <w:sz w:val="22"/>
        </w:rPr>
        <w:t xml:space="preserve">) vælges på ulige årstal. Kassereren og den resterende bestyrelse vælges på lige årstal. </w:t>
      </w:r>
    </w:p>
    <w:p w14:paraId="2E09BB8C" w14:textId="77777777" w:rsidR="00C4358D" w:rsidRPr="009A3E92" w:rsidRDefault="00C4358D" w:rsidP="005903FE">
      <w:pPr>
        <w:rPr>
          <w:color w:val="000000" w:themeColor="text1"/>
          <w:sz w:val="22"/>
        </w:rPr>
      </w:pPr>
      <w:r w:rsidRPr="009A3E92">
        <w:rPr>
          <w:rFonts w:ascii="Frutiger LT Std" w:eastAsia="Frutiger LT Std" w:hAnsi="Frutiger LT Std" w:cs="Frutiger LT Std"/>
          <w:b/>
          <w:color w:val="000000" w:themeColor="text1"/>
          <w:sz w:val="22"/>
        </w:rPr>
        <w:t xml:space="preserve">c. </w:t>
      </w:r>
      <w:r w:rsidRPr="009A3E92">
        <w:rPr>
          <w:color w:val="000000" w:themeColor="text1"/>
          <w:sz w:val="22"/>
        </w:rPr>
        <w:t xml:space="preserve"> Generalforsamlingen vælger hvert år 2 suppleanter.</w:t>
      </w:r>
    </w:p>
    <w:p w14:paraId="466CBCBB" w14:textId="1A4800D6" w:rsidR="00C4358D" w:rsidRPr="009A3E92" w:rsidRDefault="00C4358D" w:rsidP="005903FE">
      <w:pPr>
        <w:rPr>
          <w:color w:val="000000" w:themeColor="text1"/>
          <w:sz w:val="22"/>
        </w:rPr>
      </w:pPr>
      <w:r w:rsidRPr="009A3E92">
        <w:rPr>
          <w:color w:val="000000" w:themeColor="text1"/>
          <w:sz w:val="22"/>
        </w:rPr>
        <w:t xml:space="preserve">d. Bestyrelsen fastsætter selv sin forretningsorden og er kun beslutningsdygtig, når et flertal er til stede. </w:t>
      </w:r>
    </w:p>
    <w:p w14:paraId="42D07F44" w14:textId="77777777" w:rsidR="00C4358D" w:rsidRPr="009A3E92" w:rsidRDefault="00C4358D" w:rsidP="005903FE">
      <w:pPr>
        <w:rPr>
          <w:i/>
          <w:color w:val="000000" w:themeColor="text1"/>
          <w:sz w:val="22"/>
        </w:rPr>
      </w:pPr>
      <w:r w:rsidRPr="009A3E92">
        <w:rPr>
          <w:i/>
          <w:color w:val="000000" w:themeColor="text1"/>
          <w:sz w:val="22"/>
        </w:rPr>
        <w:t xml:space="preserve"> Man kan evt. lave en tilføjelse om regler ved stemmelighed f.eks. at formanden har to stemmer. Men det er heldigvis sjældent at bestyrelser har brug at stemme om forslag - for det meste diskuterer man sig til enighed.</w:t>
      </w:r>
    </w:p>
    <w:p w14:paraId="36CE5601" w14:textId="1DA9E289" w:rsidR="00C4358D" w:rsidRPr="009A3E92" w:rsidRDefault="000851B4" w:rsidP="005903FE">
      <w:pPr>
        <w:rPr>
          <w:color w:val="000000" w:themeColor="text1"/>
          <w:sz w:val="22"/>
        </w:rPr>
      </w:pPr>
      <w:proofErr w:type="spellStart"/>
      <w:r w:rsidRPr="009A3E92">
        <w:rPr>
          <w:color w:val="000000" w:themeColor="text1"/>
          <w:sz w:val="22"/>
        </w:rPr>
        <w:t>e.Bestyrelsen</w:t>
      </w:r>
      <w:proofErr w:type="spellEnd"/>
      <w:r w:rsidR="00154808" w:rsidRPr="009A3E92">
        <w:rPr>
          <w:color w:val="000000" w:themeColor="text1"/>
          <w:sz w:val="22"/>
        </w:rPr>
        <w:t xml:space="preserve"> </w:t>
      </w:r>
      <w:r w:rsidR="00C4358D" w:rsidRPr="009A3E92">
        <w:rPr>
          <w:color w:val="000000" w:themeColor="text1"/>
          <w:sz w:val="22"/>
        </w:rPr>
        <w:t xml:space="preserve">nedsætter de nødvendige udvalg. Udvalgsformanden skal altid være et bestyrelsesmedlem. </w:t>
      </w:r>
    </w:p>
    <w:p w14:paraId="6F26E3ED" w14:textId="2B505013" w:rsidR="007635DF" w:rsidRDefault="00C4358D" w:rsidP="009A3E92">
      <w:pPr>
        <w:rPr>
          <w:color w:val="000000" w:themeColor="text1"/>
          <w:sz w:val="22"/>
        </w:rPr>
      </w:pPr>
      <w:r w:rsidRPr="009A3E92">
        <w:rPr>
          <w:color w:val="000000" w:themeColor="text1"/>
          <w:sz w:val="22"/>
        </w:rPr>
        <w:t xml:space="preserve">f. Bestyrelsen kan overdrage opgaver til medlemmer uden </w:t>
      </w:r>
      <w:r w:rsidR="00CF73ED" w:rsidRPr="009A3E92">
        <w:rPr>
          <w:color w:val="000000" w:themeColor="text1"/>
          <w:sz w:val="22"/>
        </w:rPr>
        <w:t>for bestyrelsen</w:t>
      </w:r>
      <w:r w:rsidRPr="009A3E92">
        <w:rPr>
          <w:color w:val="000000" w:themeColor="text1"/>
          <w:sz w:val="22"/>
        </w:rPr>
        <w:t xml:space="preserve"> og kan ansætte lønnet medhjælp, såfremt det </w:t>
      </w:r>
      <w:r w:rsidR="00CF73ED" w:rsidRPr="009A3E92">
        <w:rPr>
          <w:color w:val="000000" w:themeColor="text1"/>
          <w:sz w:val="22"/>
        </w:rPr>
        <w:t>er nødvendigt</w:t>
      </w:r>
      <w:r w:rsidRPr="009A3E92">
        <w:rPr>
          <w:color w:val="000000" w:themeColor="text1"/>
          <w:sz w:val="22"/>
        </w:rPr>
        <w:t>.</w:t>
      </w:r>
    </w:p>
    <w:p w14:paraId="431CC238" w14:textId="4153A59A" w:rsidR="009A3E92" w:rsidRDefault="009A3E92" w:rsidP="009A3E92">
      <w:pPr>
        <w:rPr>
          <w:color w:val="000000" w:themeColor="text1"/>
          <w:sz w:val="22"/>
        </w:rPr>
      </w:pPr>
    </w:p>
    <w:p w14:paraId="4104D4D2" w14:textId="77777777" w:rsidR="009A3E92" w:rsidRPr="009A3E92" w:rsidRDefault="009A3E92" w:rsidP="009A3E92">
      <w:pPr>
        <w:rPr>
          <w:color w:val="000000" w:themeColor="text1"/>
          <w:sz w:val="22"/>
        </w:rPr>
      </w:pPr>
    </w:p>
    <w:p w14:paraId="0D1C56C1" w14:textId="32CCA01A" w:rsidR="00C4358D" w:rsidRPr="009A3E92" w:rsidRDefault="00C4358D" w:rsidP="005903FE">
      <w:pPr>
        <w:rPr>
          <w:b/>
          <w:bCs/>
          <w:color w:val="000000" w:themeColor="text1"/>
          <w:sz w:val="28"/>
          <w:szCs w:val="28"/>
        </w:rPr>
      </w:pPr>
      <w:r w:rsidRPr="009A3E92">
        <w:rPr>
          <w:b/>
          <w:bCs/>
          <w:color w:val="000000" w:themeColor="text1"/>
          <w:sz w:val="28"/>
          <w:szCs w:val="28"/>
        </w:rPr>
        <w:lastRenderedPageBreak/>
        <w:t>§ 7 Økonomi</w:t>
      </w:r>
    </w:p>
    <w:p w14:paraId="1338E190" w14:textId="77777777" w:rsidR="00C4358D" w:rsidRPr="009A3E92" w:rsidRDefault="00C4358D" w:rsidP="005903FE">
      <w:pPr>
        <w:rPr>
          <w:color w:val="000000" w:themeColor="text1"/>
          <w:sz w:val="22"/>
        </w:rPr>
      </w:pPr>
      <w:r w:rsidRPr="009A3E92">
        <w:rPr>
          <w:color w:val="000000" w:themeColor="text1"/>
          <w:sz w:val="22"/>
        </w:rPr>
        <w:t>Regnskabsåret er 1. januar - 31. december.</w:t>
      </w:r>
    </w:p>
    <w:p w14:paraId="716E5E5E" w14:textId="77777777" w:rsidR="00C4358D" w:rsidRPr="009A3E92" w:rsidRDefault="00C4358D" w:rsidP="005903FE">
      <w:pPr>
        <w:rPr>
          <w:color w:val="000000" w:themeColor="text1"/>
          <w:sz w:val="22"/>
        </w:rPr>
      </w:pPr>
      <w:r w:rsidRPr="009A3E92">
        <w:rPr>
          <w:i/>
          <w:color w:val="000000" w:themeColor="text1"/>
          <w:sz w:val="22"/>
        </w:rPr>
        <w:t xml:space="preserve">Det er selvfølgelig muligt at vælge andre typer regnskabsår end kalenderåret f.eks. sæson-året hvis det er hensigtsmæssigt for den pågældende forening.                                                                                                                                                       </w:t>
      </w:r>
      <w:r w:rsidRPr="009A3E92">
        <w:rPr>
          <w:color w:val="000000" w:themeColor="text1"/>
          <w:sz w:val="22"/>
        </w:rPr>
        <w:t xml:space="preserve">      </w:t>
      </w:r>
    </w:p>
    <w:p w14:paraId="7EBAC0B7" w14:textId="4CCA39D0" w:rsidR="00C4358D" w:rsidRPr="009A3E92" w:rsidRDefault="00C4358D" w:rsidP="005903FE">
      <w:pPr>
        <w:rPr>
          <w:color w:val="000000" w:themeColor="text1"/>
          <w:sz w:val="22"/>
        </w:rPr>
      </w:pPr>
      <w:r w:rsidRPr="009A3E92">
        <w:rPr>
          <w:color w:val="000000" w:themeColor="text1"/>
          <w:sz w:val="22"/>
        </w:rPr>
        <w:t xml:space="preserve">For foreningens forpligtelser hæfter alene dennes formue, og ingen anden har noget personligt ansvar for foreningens forpligtelser. </w:t>
      </w:r>
      <w:r w:rsidR="007635DF" w:rsidRPr="009A3E92">
        <w:rPr>
          <w:color w:val="000000" w:themeColor="text1"/>
          <w:sz w:val="22"/>
        </w:rPr>
        <w:t xml:space="preserve">                                                                                                                                                                                                                                     </w:t>
      </w:r>
    </w:p>
    <w:p w14:paraId="3F9784C0" w14:textId="77777777" w:rsidR="007635DF" w:rsidRPr="009A3E92" w:rsidRDefault="00C4358D" w:rsidP="005903FE">
      <w:pPr>
        <w:rPr>
          <w:color w:val="000000" w:themeColor="text1"/>
          <w:sz w:val="22"/>
        </w:rPr>
      </w:pPr>
      <w:r w:rsidRPr="009A3E92">
        <w:rPr>
          <w:i/>
          <w:color w:val="000000" w:themeColor="text1"/>
          <w:sz w:val="22"/>
        </w:rPr>
        <w:t xml:space="preserve">Som forening skal man være opmærksom på, at forholdet vedrørende foreningens forpligtelser sættes ud af kraft, såfremt bestyrelsen eller andre, der tegner foreningen, personligt kautionerer for kassekredit eller lån i bank eller andet pengeinstitut.                                                                                                                                                                                                                                            </w:t>
      </w:r>
      <w:r w:rsidRPr="009A3E92">
        <w:rPr>
          <w:rFonts w:ascii="Frutiger LT Std" w:eastAsia="Frutiger LT Std" w:hAnsi="Frutiger LT Std" w:cs="Frutiger LT Std"/>
          <w:b/>
          <w:color w:val="000000" w:themeColor="text1"/>
          <w:sz w:val="22"/>
        </w:rPr>
        <w:t xml:space="preserve"> </w:t>
      </w:r>
      <w:r w:rsidRPr="009A3E92">
        <w:rPr>
          <w:color w:val="000000" w:themeColor="text1"/>
          <w:sz w:val="22"/>
        </w:rPr>
        <w:t xml:space="preserve">                </w:t>
      </w:r>
      <w:r w:rsidR="007635DF" w:rsidRPr="009A3E92">
        <w:rPr>
          <w:color w:val="000000" w:themeColor="text1"/>
          <w:sz w:val="22"/>
        </w:rPr>
        <w:t xml:space="preserve"> </w:t>
      </w:r>
    </w:p>
    <w:p w14:paraId="032EF175" w14:textId="1EC2713D" w:rsidR="005903FE" w:rsidRPr="009A3E92" w:rsidRDefault="00CF73ED" w:rsidP="005903FE">
      <w:pPr>
        <w:rPr>
          <w:i/>
          <w:iCs/>
          <w:color w:val="000000" w:themeColor="text1"/>
          <w:sz w:val="22"/>
        </w:rPr>
      </w:pPr>
      <w:r w:rsidRPr="009A3E92">
        <w:rPr>
          <w:color w:val="000000" w:themeColor="text1"/>
          <w:sz w:val="22"/>
        </w:rPr>
        <w:t>a. Den</w:t>
      </w:r>
      <w:r w:rsidR="007635DF" w:rsidRPr="009A3E92">
        <w:rPr>
          <w:color w:val="000000" w:themeColor="text1"/>
          <w:sz w:val="22"/>
        </w:rPr>
        <w:t xml:space="preserve"> o</w:t>
      </w:r>
      <w:r w:rsidR="00C4358D" w:rsidRPr="009A3E92">
        <w:rPr>
          <w:color w:val="000000" w:themeColor="text1"/>
          <w:sz w:val="22"/>
        </w:rPr>
        <w:t xml:space="preserve">rdinære generalforsamling vælger 1 revisor for 1 år ad gangen. </w:t>
      </w:r>
      <w:r w:rsidR="00C4358D" w:rsidRPr="009A3E92">
        <w:rPr>
          <w:i/>
          <w:iCs/>
          <w:color w:val="000000" w:themeColor="text1"/>
          <w:sz w:val="22"/>
        </w:rPr>
        <w:t xml:space="preserve">Der findes foreninger som har en så omfattende økonomi, at bestyrelsen kan vælge to uafhængige revisorer til </w:t>
      </w:r>
      <w:r w:rsidRPr="009A3E92">
        <w:rPr>
          <w:i/>
          <w:iCs/>
          <w:color w:val="000000" w:themeColor="text1"/>
          <w:sz w:val="22"/>
        </w:rPr>
        <w:t>at revidere</w:t>
      </w:r>
      <w:r w:rsidR="00C4358D" w:rsidRPr="009A3E92">
        <w:rPr>
          <w:i/>
          <w:iCs/>
          <w:color w:val="000000" w:themeColor="text1"/>
          <w:sz w:val="22"/>
        </w:rPr>
        <w:t xml:space="preserve"> regnskabet. Husk at tage flere tilbud på revisorhonorar</w:t>
      </w:r>
      <w:r w:rsidR="007635DF" w:rsidRPr="009A3E92">
        <w:rPr>
          <w:i/>
          <w:iCs/>
          <w:color w:val="000000" w:themeColor="text1"/>
          <w:sz w:val="22"/>
        </w:rPr>
        <w:t xml:space="preserve">                  </w:t>
      </w:r>
    </w:p>
    <w:p w14:paraId="78371345" w14:textId="4FA189C4" w:rsidR="007635DF" w:rsidRPr="009A3E92" w:rsidRDefault="007635DF" w:rsidP="005903FE">
      <w:pPr>
        <w:rPr>
          <w:i/>
          <w:iCs/>
          <w:color w:val="000000" w:themeColor="text1"/>
          <w:sz w:val="22"/>
        </w:rPr>
      </w:pPr>
      <w:r w:rsidRPr="009A3E92">
        <w:rPr>
          <w:i/>
          <w:iCs/>
          <w:color w:val="000000" w:themeColor="text1"/>
          <w:sz w:val="22"/>
        </w:rPr>
        <w:t xml:space="preserve">                                                                                                                                                                                                   </w:t>
      </w:r>
    </w:p>
    <w:p w14:paraId="38558288" w14:textId="77777777" w:rsidR="007635DF" w:rsidRPr="009A3E92" w:rsidRDefault="007635DF" w:rsidP="005903FE">
      <w:pPr>
        <w:rPr>
          <w:color w:val="000000" w:themeColor="text1"/>
          <w:sz w:val="22"/>
        </w:rPr>
      </w:pPr>
      <w:r w:rsidRPr="009A3E92">
        <w:rPr>
          <w:color w:val="000000" w:themeColor="text1"/>
          <w:sz w:val="22"/>
        </w:rPr>
        <w:t xml:space="preserve">Der vælges en revisorsuppleant </w:t>
      </w:r>
    </w:p>
    <w:p w14:paraId="225093C9" w14:textId="65886C16" w:rsidR="007635DF" w:rsidRPr="009A3E92" w:rsidRDefault="007635DF" w:rsidP="005903FE">
      <w:pPr>
        <w:rPr>
          <w:i/>
          <w:color w:val="000000" w:themeColor="text1"/>
          <w:sz w:val="22"/>
        </w:rPr>
      </w:pPr>
      <w:r w:rsidRPr="009A3E92">
        <w:rPr>
          <w:i/>
          <w:color w:val="000000" w:themeColor="text1"/>
          <w:sz w:val="22"/>
        </w:rPr>
        <w:t xml:space="preserve">Mindre foreninger behøver ikke at have registrerede eller statsautoriserede revisorer og vælger derfor en person blandt de fremmødte på generalforsamlingen. Men det er meget klogt at vælge en regnskabskyndig person til posten. Alle kan kalde sig revisorer, da titlen ikke er beskyttet. Det er midlertidig kun en registreret eller statsautoriseret revisor, der er en godkendt revisor, der kan udføre den nødvendige revision for en revisionspligtig virksomhed. En forening er således ikke nødvendigvis revisionspligtig. Foreningen skal også være opmærksom på, at der kan være særlige krav til revision i forbindelse med bevillinger og fondsstøtte. I disse tilfælde kan foreningen vælge at få revideret f.eks. et projekt særskilt af autoriseret eller statsautoriseret revisor.    </w:t>
      </w:r>
    </w:p>
    <w:p w14:paraId="3DA77217" w14:textId="77777777" w:rsidR="005903FE" w:rsidRPr="009A3E92" w:rsidRDefault="005903FE" w:rsidP="005903FE">
      <w:pPr>
        <w:rPr>
          <w:i/>
          <w:color w:val="000000" w:themeColor="text1"/>
          <w:sz w:val="22"/>
        </w:rPr>
      </w:pPr>
    </w:p>
    <w:p w14:paraId="72156062" w14:textId="77777777" w:rsidR="005903FE" w:rsidRPr="009A3E92" w:rsidRDefault="007635DF" w:rsidP="005903FE">
      <w:pPr>
        <w:rPr>
          <w:b/>
          <w:bCs/>
          <w:color w:val="000000" w:themeColor="text1"/>
          <w:sz w:val="28"/>
          <w:szCs w:val="28"/>
        </w:rPr>
      </w:pPr>
      <w:r w:rsidRPr="009A3E92">
        <w:rPr>
          <w:b/>
          <w:bCs/>
          <w:color w:val="000000" w:themeColor="text1"/>
          <w:sz w:val="28"/>
          <w:szCs w:val="28"/>
        </w:rPr>
        <w:t xml:space="preserve">§ 8 Generalforsamling                                                                                                                                                                                            </w:t>
      </w:r>
    </w:p>
    <w:p w14:paraId="70E4B6D1" w14:textId="5BD0BDFC" w:rsidR="007635DF" w:rsidRPr="009A3E92" w:rsidRDefault="007635DF" w:rsidP="005903FE">
      <w:pPr>
        <w:rPr>
          <w:color w:val="000000" w:themeColor="text1"/>
          <w:sz w:val="22"/>
        </w:rPr>
      </w:pPr>
      <w:r w:rsidRPr="009A3E92">
        <w:rPr>
          <w:rFonts w:ascii="Frutiger LT Std" w:eastAsia="Frutiger LT Std" w:hAnsi="Frutiger LT Std" w:cs="Frutiger LT Std"/>
          <w:b/>
          <w:color w:val="000000" w:themeColor="text1"/>
          <w:sz w:val="22"/>
        </w:rPr>
        <w:t xml:space="preserve">a. </w:t>
      </w:r>
      <w:r w:rsidRPr="009A3E92">
        <w:rPr>
          <w:color w:val="000000" w:themeColor="text1"/>
          <w:sz w:val="22"/>
        </w:rPr>
        <w:t xml:space="preserve"> Generalforsamlingen er foreningens højeste myndighed.</w:t>
      </w:r>
    </w:p>
    <w:p w14:paraId="219F60D3" w14:textId="3E936B13" w:rsidR="00AC6FEB" w:rsidRPr="009A3E92" w:rsidRDefault="00AC6FEB" w:rsidP="005903FE">
      <w:pPr>
        <w:rPr>
          <w:i/>
          <w:iCs/>
          <w:color w:val="000000" w:themeColor="text1"/>
          <w:sz w:val="22"/>
        </w:rPr>
      </w:pPr>
      <w:r w:rsidRPr="009A3E92">
        <w:rPr>
          <w:rFonts w:ascii="Frutiger LT Std" w:eastAsia="Frutiger LT Std" w:hAnsi="Frutiger LT Std" w:cs="Frutiger LT Std"/>
          <w:b/>
          <w:color w:val="000000" w:themeColor="text1"/>
          <w:sz w:val="22"/>
        </w:rPr>
        <w:t>b</w:t>
      </w:r>
      <w:r w:rsidR="007635DF" w:rsidRPr="009A3E92">
        <w:rPr>
          <w:rFonts w:ascii="Frutiger LT Std" w:eastAsia="Frutiger LT Std" w:hAnsi="Frutiger LT Std" w:cs="Frutiger LT Std"/>
          <w:b/>
          <w:color w:val="000000" w:themeColor="text1"/>
          <w:sz w:val="22"/>
        </w:rPr>
        <w:t>.</w:t>
      </w:r>
      <w:r w:rsidR="007635DF" w:rsidRPr="009A3E92">
        <w:rPr>
          <w:color w:val="000000" w:themeColor="text1"/>
          <w:sz w:val="22"/>
        </w:rPr>
        <w:t xml:space="preserve">  Ordinær generalforsamling afholdes hvert år i x måned/kvartal. </w:t>
      </w:r>
      <w:r w:rsidR="007635DF" w:rsidRPr="009A3E92">
        <w:rPr>
          <w:i/>
          <w:iCs/>
          <w:color w:val="000000" w:themeColor="text1"/>
          <w:sz w:val="22"/>
        </w:rPr>
        <w:t xml:space="preserve">(skriv ind den måned som I ønsker den årlige generalforsamling skal afvikles i) </w:t>
      </w:r>
      <w:r w:rsidRPr="009A3E92">
        <w:rPr>
          <w:i/>
          <w:iCs/>
          <w:color w:val="000000" w:themeColor="text1"/>
          <w:sz w:val="22"/>
        </w:rPr>
        <w:t xml:space="preserve">                                                                                                                                            </w:t>
      </w:r>
    </w:p>
    <w:p w14:paraId="5D5829CD" w14:textId="6C149A18" w:rsidR="00AC6FEB" w:rsidRPr="009A3E92" w:rsidRDefault="00AC6FEB" w:rsidP="005903FE">
      <w:pPr>
        <w:rPr>
          <w:i/>
          <w:iCs/>
          <w:color w:val="000000" w:themeColor="text1"/>
          <w:sz w:val="22"/>
        </w:rPr>
      </w:pPr>
      <w:r w:rsidRPr="009A3E92">
        <w:rPr>
          <w:color w:val="000000" w:themeColor="text1"/>
          <w:sz w:val="22"/>
        </w:rPr>
        <w:t xml:space="preserve">c. Generalforsamlingen bekendtgøres til medlemmerne online.  </w:t>
      </w:r>
      <w:r w:rsidRPr="009A3E92">
        <w:rPr>
          <w:i/>
          <w:color w:val="000000" w:themeColor="text1"/>
          <w:sz w:val="22"/>
        </w:rPr>
        <w:t xml:space="preserve">Kan også meddeles til medlemmerne skriftligt eller/og opsættes på foreningens hjemmeside. </w:t>
      </w:r>
      <w:r w:rsidRPr="009A3E92">
        <w:rPr>
          <w:color w:val="000000" w:themeColor="text1"/>
          <w:sz w:val="22"/>
        </w:rPr>
        <w:t>Generalforsamlingen indkaldes med mindst 14 dages varsel.</w:t>
      </w:r>
    </w:p>
    <w:p w14:paraId="27937DD1" w14:textId="05CEDD83" w:rsidR="00AC6FEB" w:rsidRPr="009A3E92" w:rsidRDefault="00AC6FEB" w:rsidP="005903FE">
      <w:pPr>
        <w:rPr>
          <w:color w:val="000000" w:themeColor="text1"/>
          <w:sz w:val="22"/>
        </w:rPr>
      </w:pPr>
      <w:r w:rsidRPr="009A3E92">
        <w:rPr>
          <w:color w:val="000000" w:themeColor="text1"/>
          <w:sz w:val="22"/>
        </w:rPr>
        <w:t xml:space="preserve">d. Afstemning foregår ved håndsoprækning. Dog skal afstemninger foregå skriftligt, når mindst 10% af de fremmødte eller onlinedeltagerne forlanger dette. </w:t>
      </w:r>
    </w:p>
    <w:p w14:paraId="622C2B07" w14:textId="732B8CAD" w:rsidR="00AC6FEB" w:rsidRPr="009A3E92" w:rsidRDefault="00AC6FEB" w:rsidP="005903FE">
      <w:pPr>
        <w:rPr>
          <w:color w:val="000000" w:themeColor="text1"/>
          <w:sz w:val="22"/>
        </w:rPr>
      </w:pPr>
      <w:proofErr w:type="spellStart"/>
      <w:r w:rsidRPr="009A3E92">
        <w:rPr>
          <w:color w:val="000000" w:themeColor="text1"/>
          <w:sz w:val="22"/>
        </w:rPr>
        <w:t>e.Valg</w:t>
      </w:r>
      <w:proofErr w:type="spellEnd"/>
      <w:r w:rsidRPr="009A3E92">
        <w:rPr>
          <w:color w:val="000000" w:themeColor="text1"/>
          <w:sz w:val="22"/>
        </w:rPr>
        <w:t xml:space="preserve"> til bestyrelsen skal foregå skriftligt. </w:t>
      </w:r>
    </w:p>
    <w:p w14:paraId="420F4572" w14:textId="3AF1D365" w:rsidR="00AC6FEB" w:rsidRPr="009A3E92" w:rsidRDefault="00AC6FEB" w:rsidP="005903FE">
      <w:pPr>
        <w:rPr>
          <w:color w:val="000000" w:themeColor="text1"/>
          <w:sz w:val="22"/>
        </w:rPr>
      </w:pPr>
      <w:r w:rsidRPr="009A3E92">
        <w:rPr>
          <w:i/>
          <w:color w:val="000000" w:themeColor="text1"/>
          <w:sz w:val="22"/>
        </w:rPr>
        <w:lastRenderedPageBreak/>
        <w:t xml:space="preserve">Valget kan selvfølgelig også foregå ved håndsoprækning, men den skriftlige afstemning er mere demokratisk og mindre ubehagelig for de medlemmer der stiller op til bestyrelsen. </w:t>
      </w:r>
      <w:r w:rsidRPr="009A3E92">
        <w:rPr>
          <w:color w:val="000000" w:themeColor="text1"/>
          <w:sz w:val="22"/>
        </w:rPr>
        <w:t xml:space="preserve">Alle afgørelser træffes ved simpelt stemmeflertal. Lovligt indvarslet generalforsamling er beslutningsdygtig uanset det fremmødte antal medlemmer. </w:t>
      </w:r>
    </w:p>
    <w:p w14:paraId="6A47A4E1" w14:textId="77777777" w:rsidR="005903FE" w:rsidRPr="009A3E92" w:rsidRDefault="005903FE" w:rsidP="005903FE">
      <w:pPr>
        <w:rPr>
          <w:color w:val="000000" w:themeColor="text1"/>
          <w:sz w:val="22"/>
        </w:rPr>
      </w:pPr>
    </w:p>
    <w:p w14:paraId="2C27B2DC" w14:textId="77777777" w:rsidR="00491A5E" w:rsidRPr="009A3E92" w:rsidRDefault="00AC6FEB" w:rsidP="005903FE">
      <w:pPr>
        <w:rPr>
          <w:i/>
          <w:color w:val="000000" w:themeColor="text1"/>
          <w:sz w:val="22"/>
        </w:rPr>
      </w:pPr>
      <w:r w:rsidRPr="009A3E92">
        <w:rPr>
          <w:i/>
          <w:color w:val="000000" w:themeColor="text1"/>
          <w:sz w:val="22"/>
        </w:rPr>
        <w:t xml:space="preserve">Nogle foreninger har både enkeltpersoner og lokalforeninger som medlemmer. Her er det vigtigt at overveje hvilken vægt deres stemmer har i forhold til hinanden. </w:t>
      </w:r>
    </w:p>
    <w:p w14:paraId="4521053A" w14:textId="6BD9DC49" w:rsidR="00AC6FEB" w:rsidRPr="009A3E92" w:rsidRDefault="00AC6FEB" w:rsidP="005903FE">
      <w:pPr>
        <w:rPr>
          <w:i/>
          <w:color w:val="000000" w:themeColor="text1"/>
          <w:sz w:val="22"/>
        </w:rPr>
      </w:pPr>
      <w:r w:rsidRPr="009A3E92">
        <w:rPr>
          <w:color w:val="000000" w:themeColor="text1"/>
          <w:sz w:val="22"/>
        </w:rPr>
        <w:t xml:space="preserve">Man kan ikke afgive sin stemme ved fuldmagt. </w:t>
      </w:r>
      <w:r w:rsidRPr="009A3E92">
        <w:rPr>
          <w:i/>
          <w:color w:val="000000" w:themeColor="text1"/>
          <w:sz w:val="22"/>
        </w:rPr>
        <w:t xml:space="preserve">Fordelen ved denne form er, at det kræver medlemmerne møder op på generalfor samlingen for at få indflydelse, hvilket styrker engagementet </w:t>
      </w:r>
      <w:proofErr w:type="gramStart"/>
      <w:r w:rsidRPr="009A3E92">
        <w:rPr>
          <w:i/>
          <w:color w:val="000000" w:themeColor="text1"/>
          <w:sz w:val="22"/>
        </w:rPr>
        <w:t>hos  den</w:t>
      </w:r>
      <w:proofErr w:type="gramEnd"/>
      <w:r w:rsidRPr="009A3E92">
        <w:rPr>
          <w:i/>
          <w:color w:val="000000" w:themeColor="text1"/>
          <w:sz w:val="22"/>
        </w:rPr>
        <w:t xml:space="preserve"> enkelte. Ulempen er, at et engageret medlem ikke kan stemme, hvis vedkommende er forhindret i at deltage i generalforsamlingen. </w:t>
      </w:r>
    </w:p>
    <w:p w14:paraId="78EE7A7F" w14:textId="77777777" w:rsidR="000107AC" w:rsidRPr="009A3E92" w:rsidRDefault="000107AC" w:rsidP="00CE3A35">
      <w:pPr>
        <w:rPr>
          <w:i/>
          <w:color w:val="000000" w:themeColor="text1"/>
          <w:sz w:val="22"/>
        </w:rPr>
      </w:pPr>
    </w:p>
    <w:p w14:paraId="048B4938" w14:textId="4BA44B6D" w:rsidR="00491A5E" w:rsidRPr="009A3E92" w:rsidRDefault="0010301D" w:rsidP="00CE3A35">
      <w:pPr>
        <w:rPr>
          <w:color w:val="000000" w:themeColor="text1"/>
          <w:sz w:val="22"/>
        </w:rPr>
      </w:pPr>
      <w:r w:rsidRPr="009A3E92">
        <w:rPr>
          <w:color w:val="000000" w:themeColor="text1"/>
          <w:sz w:val="22"/>
        </w:rPr>
        <w:t>f</w:t>
      </w:r>
      <w:r w:rsidR="00AA4F56" w:rsidRPr="009A3E92">
        <w:rPr>
          <w:color w:val="000000" w:themeColor="text1"/>
          <w:sz w:val="22"/>
        </w:rPr>
        <w:t xml:space="preserve">. </w:t>
      </w:r>
      <w:r w:rsidR="00491A5E" w:rsidRPr="009A3E92">
        <w:rPr>
          <w:color w:val="000000" w:themeColor="text1"/>
          <w:sz w:val="22"/>
        </w:rPr>
        <w:t>Dagsorden på den ordinære generalforsamling er oftest følgende:</w:t>
      </w:r>
    </w:p>
    <w:p w14:paraId="6E84A3A3" w14:textId="77777777" w:rsidR="00491A5E" w:rsidRPr="009A3E92" w:rsidRDefault="00491A5E" w:rsidP="009A68B7">
      <w:pPr>
        <w:pStyle w:val="ListParagraph"/>
        <w:numPr>
          <w:ilvl w:val="0"/>
          <w:numId w:val="7"/>
        </w:numPr>
        <w:rPr>
          <w:color w:val="000000" w:themeColor="text1"/>
          <w:sz w:val="22"/>
        </w:rPr>
      </w:pPr>
      <w:r w:rsidRPr="009A3E92">
        <w:rPr>
          <w:color w:val="000000" w:themeColor="text1"/>
          <w:sz w:val="22"/>
        </w:rPr>
        <w:t>Valg af dirigent</w:t>
      </w:r>
    </w:p>
    <w:p w14:paraId="71868A31" w14:textId="77777777" w:rsidR="00491A5E" w:rsidRPr="009A3E92" w:rsidRDefault="00491A5E" w:rsidP="009A68B7">
      <w:pPr>
        <w:pStyle w:val="ListParagraph"/>
        <w:numPr>
          <w:ilvl w:val="0"/>
          <w:numId w:val="7"/>
        </w:numPr>
        <w:rPr>
          <w:color w:val="000000" w:themeColor="text1"/>
          <w:sz w:val="22"/>
        </w:rPr>
      </w:pPr>
      <w:r w:rsidRPr="009A3E92">
        <w:rPr>
          <w:color w:val="000000" w:themeColor="text1"/>
          <w:sz w:val="22"/>
        </w:rPr>
        <w:t>Valg af stemmetællere</w:t>
      </w:r>
    </w:p>
    <w:p w14:paraId="51705BE2" w14:textId="77777777" w:rsidR="00491A5E" w:rsidRPr="009A3E92" w:rsidRDefault="00491A5E" w:rsidP="009A68B7">
      <w:pPr>
        <w:pStyle w:val="ListParagraph"/>
        <w:numPr>
          <w:ilvl w:val="0"/>
          <w:numId w:val="7"/>
        </w:numPr>
        <w:rPr>
          <w:color w:val="000000" w:themeColor="text1"/>
          <w:sz w:val="22"/>
        </w:rPr>
      </w:pPr>
      <w:r w:rsidRPr="009A3E92">
        <w:rPr>
          <w:color w:val="000000" w:themeColor="text1"/>
          <w:sz w:val="22"/>
        </w:rPr>
        <w:t>Årsberetning</w:t>
      </w:r>
    </w:p>
    <w:p w14:paraId="5E81BE19" w14:textId="77777777" w:rsidR="00491A5E" w:rsidRPr="009A3E92" w:rsidRDefault="00491A5E" w:rsidP="009A68B7">
      <w:pPr>
        <w:pStyle w:val="ListParagraph"/>
        <w:numPr>
          <w:ilvl w:val="0"/>
          <w:numId w:val="7"/>
        </w:numPr>
        <w:rPr>
          <w:color w:val="000000" w:themeColor="text1"/>
          <w:sz w:val="22"/>
        </w:rPr>
      </w:pPr>
      <w:r w:rsidRPr="009A3E92">
        <w:rPr>
          <w:color w:val="000000" w:themeColor="text1"/>
          <w:sz w:val="22"/>
        </w:rPr>
        <w:t xml:space="preserve">Årsregnskab </w:t>
      </w:r>
    </w:p>
    <w:p w14:paraId="3266AC7C" w14:textId="77777777" w:rsidR="00491A5E" w:rsidRPr="009A3E92" w:rsidRDefault="00491A5E" w:rsidP="009A68B7">
      <w:pPr>
        <w:pStyle w:val="ListParagraph"/>
        <w:numPr>
          <w:ilvl w:val="0"/>
          <w:numId w:val="7"/>
        </w:numPr>
        <w:rPr>
          <w:color w:val="000000" w:themeColor="text1"/>
          <w:sz w:val="22"/>
        </w:rPr>
      </w:pPr>
      <w:r w:rsidRPr="009A3E92">
        <w:rPr>
          <w:color w:val="000000" w:themeColor="text1"/>
          <w:sz w:val="22"/>
        </w:rPr>
        <w:t>Indkomne forslag</w:t>
      </w:r>
    </w:p>
    <w:p w14:paraId="27F3DE00" w14:textId="77777777" w:rsidR="00491A5E" w:rsidRPr="009A3E92" w:rsidRDefault="00491A5E" w:rsidP="009A68B7">
      <w:pPr>
        <w:pStyle w:val="ListParagraph"/>
        <w:numPr>
          <w:ilvl w:val="0"/>
          <w:numId w:val="7"/>
        </w:numPr>
        <w:rPr>
          <w:color w:val="000000" w:themeColor="text1"/>
          <w:sz w:val="22"/>
        </w:rPr>
      </w:pPr>
      <w:r w:rsidRPr="009A3E92">
        <w:rPr>
          <w:color w:val="000000" w:themeColor="text1"/>
          <w:sz w:val="22"/>
        </w:rPr>
        <w:t xml:space="preserve">Budget for næste år </w:t>
      </w:r>
      <w:r w:rsidRPr="009A3E92">
        <w:rPr>
          <w:i/>
          <w:color w:val="000000" w:themeColor="text1"/>
          <w:sz w:val="22"/>
        </w:rPr>
        <w:t>(budget fremlægges med faste overordnede prioriteringer fra bestyrelsen. Der kan opstå situationer hvor der fremkommer forslag på generalforsamlingen som godtgør at budget rettes til direkte på mødet på baggrund af indkomne kommentarer og forslag)</w:t>
      </w:r>
    </w:p>
    <w:p w14:paraId="51986E61" w14:textId="77777777" w:rsidR="00491A5E" w:rsidRPr="009A3E92" w:rsidRDefault="00491A5E" w:rsidP="009A68B7">
      <w:pPr>
        <w:pStyle w:val="ListParagraph"/>
        <w:numPr>
          <w:ilvl w:val="0"/>
          <w:numId w:val="7"/>
        </w:numPr>
        <w:rPr>
          <w:color w:val="000000" w:themeColor="text1"/>
          <w:sz w:val="22"/>
        </w:rPr>
      </w:pPr>
      <w:r w:rsidRPr="009A3E92">
        <w:rPr>
          <w:color w:val="000000" w:themeColor="text1"/>
          <w:sz w:val="22"/>
        </w:rPr>
        <w:t>Valg til bestyrelse og evt. udvalg. (</w:t>
      </w:r>
      <w:r w:rsidRPr="009A3E92">
        <w:rPr>
          <w:i/>
          <w:iCs/>
          <w:color w:val="000000" w:themeColor="text1"/>
          <w:sz w:val="22"/>
        </w:rPr>
        <w:t xml:space="preserve">Her er det hensigtsmæssigt hvis bestyrelsen i forvejen har sonderet om der er egnede kandidater der kan og vil stille op til </w:t>
      </w:r>
      <w:proofErr w:type="gramStart"/>
      <w:r w:rsidRPr="009A3E92">
        <w:rPr>
          <w:i/>
          <w:iCs/>
          <w:color w:val="000000" w:themeColor="text1"/>
          <w:sz w:val="22"/>
        </w:rPr>
        <w:t>valget )</w:t>
      </w:r>
      <w:proofErr w:type="gramEnd"/>
    </w:p>
    <w:p w14:paraId="5FCF6AE9" w14:textId="77777777" w:rsidR="00491A5E" w:rsidRPr="009A3E92" w:rsidRDefault="00491A5E" w:rsidP="009A68B7">
      <w:pPr>
        <w:pStyle w:val="ListParagraph"/>
        <w:numPr>
          <w:ilvl w:val="0"/>
          <w:numId w:val="7"/>
        </w:numPr>
        <w:rPr>
          <w:color w:val="000000" w:themeColor="text1"/>
          <w:sz w:val="22"/>
        </w:rPr>
      </w:pPr>
      <w:r w:rsidRPr="009A3E92">
        <w:rPr>
          <w:color w:val="000000" w:themeColor="text1"/>
          <w:sz w:val="22"/>
        </w:rPr>
        <w:t>Eventuelt</w:t>
      </w:r>
    </w:p>
    <w:p w14:paraId="33454729" w14:textId="033395C9" w:rsidR="00491A5E" w:rsidRPr="009A3E92" w:rsidRDefault="003759A2" w:rsidP="005903FE">
      <w:pPr>
        <w:rPr>
          <w:color w:val="000000" w:themeColor="text1"/>
          <w:sz w:val="22"/>
        </w:rPr>
      </w:pPr>
      <w:r w:rsidRPr="009A3E92">
        <w:rPr>
          <w:rFonts w:ascii="Frutiger LT Std" w:eastAsia="Frutiger LT Std" w:hAnsi="Frutiger LT Std" w:cs="Frutiger LT Std"/>
          <w:bCs/>
          <w:color w:val="000000" w:themeColor="text1"/>
          <w:sz w:val="22"/>
        </w:rPr>
        <w:t>g</w:t>
      </w:r>
      <w:r w:rsidR="00491A5E" w:rsidRPr="009A3E92">
        <w:rPr>
          <w:rFonts w:ascii="Frutiger LT Std" w:eastAsia="Frutiger LT Std" w:hAnsi="Frutiger LT Std" w:cs="Frutiger LT Std"/>
          <w:b/>
          <w:color w:val="000000" w:themeColor="text1"/>
          <w:sz w:val="22"/>
        </w:rPr>
        <w:t xml:space="preserve">. </w:t>
      </w:r>
      <w:r w:rsidR="00491A5E" w:rsidRPr="009A3E92">
        <w:rPr>
          <w:color w:val="000000" w:themeColor="text1"/>
          <w:sz w:val="22"/>
        </w:rPr>
        <w:t xml:space="preserve"> Forslag, der ønskes behandlet på den ordinære generalforsamling, skal skriftligt være bestyrelsen i hænde 8 dage før generalforsamlingen. (</w:t>
      </w:r>
      <w:r w:rsidR="00491A5E" w:rsidRPr="009A3E92">
        <w:rPr>
          <w:i/>
          <w:color w:val="000000" w:themeColor="text1"/>
          <w:sz w:val="22"/>
        </w:rPr>
        <w:t xml:space="preserve">Det giver bestyrelsen tid til at forberede punkterne og evt. lave konsekvensberegninger af forslag der vedrører økonomien). </w:t>
      </w:r>
    </w:p>
    <w:p w14:paraId="03C7B38F" w14:textId="164478DE" w:rsidR="00491A5E" w:rsidRPr="009A3E92" w:rsidRDefault="003759A2" w:rsidP="005903FE">
      <w:pPr>
        <w:rPr>
          <w:color w:val="000000" w:themeColor="text1"/>
          <w:sz w:val="22"/>
        </w:rPr>
      </w:pPr>
      <w:r w:rsidRPr="009A3E92">
        <w:rPr>
          <w:rFonts w:ascii="Frutiger LT Std" w:eastAsia="Frutiger LT Std" w:hAnsi="Frutiger LT Std" w:cs="Frutiger LT Std"/>
          <w:bCs/>
          <w:color w:val="000000" w:themeColor="text1"/>
          <w:sz w:val="22"/>
        </w:rPr>
        <w:t>h</w:t>
      </w:r>
      <w:r w:rsidR="00491A5E" w:rsidRPr="009A3E92">
        <w:rPr>
          <w:rFonts w:ascii="Frutiger LT Std" w:eastAsia="Frutiger LT Std" w:hAnsi="Frutiger LT Std" w:cs="Frutiger LT Std"/>
          <w:bCs/>
          <w:color w:val="000000" w:themeColor="text1"/>
          <w:sz w:val="22"/>
        </w:rPr>
        <w:t>.</w:t>
      </w:r>
      <w:r w:rsidR="00491A5E" w:rsidRPr="009A3E92">
        <w:rPr>
          <w:rFonts w:ascii="Frutiger LT Std" w:eastAsia="Frutiger LT Std" w:hAnsi="Frutiger LT Std" w:cs="Frutiger LT Std"/>
          <w:b/>
          <w:color w:val="000000" w:themeColor="text1"/>
          <w:sz w:val="22"/>
        </w:rPr>
        <w:t xml:space="preserve"> </w:t>
      </w:r>
      <w:r w:rsidR="00491A5E" w:rsidRPr="009A3E92">
        <w:rPr>
          <w:color w:val="000000" w:themeColor="text1"/>
          <w:sz w:val="22"/>
        </w:rPr>
        <w:t xml:space="preserve"> Ekstraordinær generalforsamling kan til enhver tid indkaldes af bestyrelsen og skal tillige finde sted, når mindst 10% af </w:t>
      </w:r>
      <w:r w:rsidR="00250374" w:rsidRPr="009A3E92">
        <w:rPr>
          <w:color w:val="000000" w:themeColor="text1"/>
          <w:sz w:val="22"/>
        </w:rPr>
        <w:t>foreningens medlemmer</w:t>
      </w:r>
      <w:r w:rsidR="00491A5E" w:rsidRPr="009A3E92">
        <w:rPr>
          <w:color w:val="000000" w:themeColor="text1"/>
          <w:sz w:val="22"/>
        </w:rPr>
        <w:t xml:space="preserve"> indsender skriftlig anmodning herom. </w:t>
      </w:r>
    </w:p>
    <w:p w14:paraId="186FDB9F" w14:textId="16493483" w:rsidR="005903FE" w:rsidRPr="009A3E92" w:rsidRDefault="005903FE" w:rsidP="005903FE">
      <w:pPr>
        <w:rPr>
          <w:color w:val="000000" w:themeColor="text1"/>
          <w:sz w:val="22"/>
        </w:rPr>
      </w:pPr>
    </w:p>
    <w:p w14:paraId="184AB194" w14:textId="716547E4" w:rsidR="00491A5E" w:rsidRDefault="00491A5E" w:rsidP="000107AC">
      <w:pPr>
        <w:ind w:left="0" w:firstLine="0"/>
        <w:rPr>
          <w:i/>
          <w:color w:val="000000" w:themeColor="text1"/>
          <w:sz w:val="22"/>
        </w:rPr>
      </w:pPr>
    </w:p>
    <w:p w14:paraId="5583DA3B" w14:textId="77777777" w:rsidR="009A3E92" w:rsidRDefault="009A3E92" w:rsidP="000107AC">
      <w:pPr>
        <w:ind w:left="0" w:firstLine="0"/>
        <w:rPr>
          <w:i/>
          <w:color w:val="000000" w:themeColor="text1"/>
          <w:sz w:val="22"/>
        </w:rPr>
      </w:pPr>
    </w:p>
    <w:p w14:paraId="6E041E86" w14:textId="77777777" w:rsidR="009A3E92" w:rsidRDefault="009A3E92" w:rsidP="000107AC">
      <w:pPr>
        <w:ind w:left="0" w:firstLine="0"/>
        <w:rPr>
          <w:i/>
          <w:color w:val="000000" w:themeColor="text1"/>
          <w:sz w:val="22"/>
        </w:rPr>
      </w:pPr>
    </w:p>
    <w:p w14:paraId="458C30C4" w14:textId="77777777" w:rsidR="009A3E92" w:rsidRPr="009A3E92" w:rsidRDefault="009A3E92" w:rsidP="000107AC">
      <w:pPr>
        <w:ind w:left="0" w:firstLine="0"/>
        <w:rPr>
          <w:i/>
          <w:color w:val="000000" w:themeColor="text1"/>
          <w:sz w:val="22"/>
        </w:rPr>
      </w:pPr>
    </w:p>
    <w:p w14:paraId="6B833EFE" w14:textId="77777777" w:rsidR="00491A5E" w:rsidRPr="009A3E92" w:rsidRDefault="00491A5E" w:rsidP="005903FE">
      <w:pPr>
        <w:rPr>
          <w:color w:val="000000" w:themeColor="text1"/>
          <w:sz w:val="32"/>
          <w:szCs w:val="32"/>
        </w:rPr>
      </w:pPr>
      <w:r w:rsidRPr="009A3E92">
        <w:rPr>
          <w:rFonts w:ascii="Frutiger LT Std" w:eastAsia="Frutiger LT Std" w:hAnsi="Frutiger LT Std" w:cs="Frutiger LT Std"/>
          <w:b/>
          <w:color w:val="000000" w:themeColor="text1"/>
          <w:sz w:val="28"/>
          <w:szCs w:val="28"/>
        </w:rPr>
        <w:t>§ 9 Vedtægtsændringer</w:t>
      </w:r>
    </w:p>
    <w:p w14:paraId="0D1697DF" w14:textId="77777777" w:rsidR="00762479" w:rsidRPr="009A3E92" w:rsidRDefault="00491A5E" w:rsidP="005903FE">
      <w:pPr>
        <w:rPr>
          <w:color w:val="000000" w:themeColor="text1"/>
          <w:sz w:val="22"/>
        </w:rPr>
      </w:pPr>
      <w:r w:rsidRPr="009A3E92">
        <w:rPr>
          <w:color w:val="000000" w:themeColor="text1"/>
          <w:sz w:val="22"/>
        </w:rPr>
        <w:t>Ved vedtægtsændringer på ordinær</w:t>
      </w:r>
      <w:r w:rsidR="00250374" w:rsidRPr="009A3E92">
        <w:rPr>
          <w:color w:val="000000" w:themeColor="text1"/>
          <w:sz w:val="22"/>
        </w:rPr>
        <w:t>,</w:t>
      </w:r>
      <w:r w:rsidRPr="009A3E92">
        <w:rPr>
          <w:color w:val="000000" w:themeColor="text1"/>
          <w:sz w:val="22"/>
        </w:rPr>
        <w:t xml:space="preserve"> eller ekstraordinær generalforsamling</w:t>
      </w:r>
      <w:r w:rsidR="00250374" w:rsidRPr="009A3E92">
        <w:rPr>
          <w:color w:val="000000" w:themeColor="text1"/>
          <w:sz w:val="22"/>
        </w:rPr>
        <w:t>,</w:t>
      </w:r>
      <w:r w:rsidRPr="009A3E92">
        <w:rPr>
          <w:color w:val="000000" w:themeColor="text1"/>
          <w:sz w:val="22"/>
        </w:rPr>
        <w:t xml:space="preserve"> skal 2/3 af samtlige afgivne stemmer være for forslaget. </w:t>
      </w:r>
    </w:p>
    <w:p w14:paraId="219CD543" w14:textId="2C3400F8" w:rsidR="00491A5E" w:rsidRPr="009A3E92" w:rsidRDefault="00491A5E" w:rsidP="000107AC">
      <w:pPr>
        <w:rPr>
          <w:color w:val="000000" w:themeColor="text1"/>
          <w:sz w:val="22"/>
        </w:rPr>
      </w:pPr>
      <w:r w:rsidRPr="009A3E92">
        <w:rPr>
          <w:rFonts w:ascii="Frutiger LT Std" w:eastAsia="Frutiger LT Std" w:hAnsi="Frutiger LT Std" w:cs="Frutiger LT Std"/>
          <w:b/>
          <w:color w:val="000000" w:themeColor="text1"/>
          <w:sz w:val="22"/>
        </w:rPr>
        <w:t xml:space="preserve">a. </w:t>
      </w:r>
      <w:r w:rsidRPr="009A3E92">
        <w:rPr>
          <w:color w:val="000000" w:themeColor="text1"/>
          <w:sz w:val="22"/>
        </w:rPr>
        <w:t xml:space="preserve">Bestemmelse om foreningens opløsning kan kun tages på en i dette øjemed særligt indkaldt generalforsamling. </w:t>
      </w:r>
      <w:r w:rsidRPr="009A3E92">
        <w:rPr>
          <w:rFonts w:ascii="Frutiger LT Std" w:eastAsia="Frutiger LT Std" w:hAnsi="Frutiger LT Std" w:cs="Frutiger LT Std"/>
          <w:color w:val="000000" w:themeColor="text1"/>
          <w:sz w:val="22"/>
        </w:rPr>
        <w:t xml:space="preserve"> </w:t>
      </w:r>
    </w:p>
    <w:p w14:paraId="18AE2929" w14:textId="2D87A6FF" w:rsidR="00491A5E" w:rsidRPr="009A3E92" w:rsidRDefault="00491A5E" w:rsidP="005903FE">
      <w:pPr>
        <w:rPr>
          <w:i/>
          <w:color w:val="000000" w:themeColor="text1"/>
          <w:sz w:val="22"/>
        </w:rPr>
      </w:pPr>
      <w:r w:rsidRPr="009A3E92">
        <w:rPr>
          <w:rFonts w:ascii="Frutiger LT Std" w:eastAsia="Frutiger LT Std" w:hAnsi="Frutiger LT Std" w:cs="Frutiger LT Std"/>
          <w:b/>
          <w:color w:val="000000" w:themeColor="text1"/>
          <w:sz w:val="22"/>
        </w:rPr>
        <w:t>b.</w:t>
      </w:r>
      <w:r w:rsidRPr="009A3E92">
        <w:rPr>
          <w:color w:val="000000" w:themeColor="text1"/>
          <w:sz w:val="22"/>
        </w:rPr>
        <w:t xml:space="preserve"> Til foreningens opløsning kræves, at mindst 2/3 af de afgivne stemmer er for opløsning på 2 på hinanden følgende generalforsamlinger. (</w:t>
      </w:r>
      <w:r w:rsidRPr="009A3E92">
        <w:rPr>
          <w:i/>
          <w:color w:val="000000" w:themeColor="text1"/>
          <w:sz w:val="22"/>
        </w:rPr>
        <w:t xml:space="preserve">Man kan selvfølgelig vælge kun at holde én ekstraordinær </w:t>
      </w:r>
      <w:r w:rsidR="00762479" w:rsidRPr="009A3E92">
        <w:rPr>
          <w:i/>
          <w:color w:val="000000" w:themeColor="text1"/>
          <w:sz w:val="22"/>
        </w:rPr>
        <w:t>generalforsamling</w:t>
      </w:r>
      <w:r w:rsidRPr="009A3E92">
        <w:rPr>
          <w:i/>
          <w:color w:val="000000" w:themeColor="text1"/>
          <w:sz w:val="22"/>
        </w:rPr>
        <w:t xml:space="preserve"> - men det kan være en fordel med to, da det mindsker risikoen for et evt. kup.)</w:t>
      </w:r>
    </w:p>
    <w:p w14:paraId="20712269" w14:textId="531FED6C" w:rsidR="00491A5E" w:rsidRPr="009A3E92" w:rsidRDefault="00491A5E" w:rsidP="005903FE">
      <w:pPr>
        <w:rPr>
          <w:color w:val="000000" w:themeColor="text1"/>
          <w:sz w:val="22"/>
        </w:rPr>
      </w:pPr>
      <w:r w:rsidRPr="009A3E92">
        <w:rPr>
          <w:rFonts w:ascii="Frutiger LT Std" w:eastAsia="Frutiger LT Std" w:hAnsi="Frutiger LT Std" w:cs="Frutiger LT Std"/>
          <w:b/>
          <w:color w:val="000000" w:themeColor="text1"/>
          <w:sz w:val="22"/>
        </w:rPr>
        <w:t>c.</w:t>
      </w:r>
      <w:r w:rsidRPr="009A3E92">
        <w:rPr>
          <w:color w:val="000000" w:themeColor="text1"/>
          <w:sz w:val="22"/>
        </w:rPr>
        <w:t xml:space="preserve"> Foreningens midler skal ved opløsning anvendes til velgørende eller almennyttige formål, der ligger i tråd med foreningens formål. </w:t>
      </w:r>
      <w:r w:rsidRPr="009A3E92">
        <w:rPr>
          <w:i/>
          <w:iCs/>
          <w:color w:val="000000" w:themeColor="text1"/>
          <w:sz w:val="22"/>
        </w:rPr>
        <w:t xml:space="preserve">(Foreningens opløsningsparagraf er ofte afgørende når myndigheder og bevillingsgivere samlet vurderer foreningen. Herunder er opløsningsparagraffens formulering afgørende for muligheden for momsfritagelse. Hvis I som forening ønsker at søge </w:t>
      </w:r>
      <w:proofErr w:type="gramStart"/>
      <w:r w:rsidR="003427B9" w:rsidRPr="009A3E92">
        <w:rPr>
          <w:i/>
          <w:iCs/>
          <w:color w:val="000000" w:themeColor="text1"/>
          <w:sz w:val="22"/>
        </w:rPr>
        <w:t>momsfritagelse,</w:t>
      </w:r>
      <w:r w:rsidRPr="009A3E92">
        <w:rPr>
          <w:i/>
          <w:iCs/>
          <w:color w:val="000000" w:themeColor="text1"/>
          <w:sz w:val="22"/>
        </w:rPr>
        <w:t xml:space="preserve"> </w:t>
      </w:r>
      <w:r w:rsidR="009F3115" w:rsidRPr="009A3E92">
        <w:rPr>
          <w:i/>
          <w:iCs/>
          <w:color w:val="000000" w:themeColor="text1"/>
          <w:sz w:val="22"/>
        </w:rPr>
        <w:t>..</w:t>
      </w:r>
      <w:proofErr w:type="gramEnd"/>
      <w:r w:rsidR="009F3115" w:rsidRPr="009A3E92">
        <w:rPr>
          <w:i/>
          <w:iCs/>
          <w:color w:val="000000" w:themeColor="text1"/>
          <w:sz w:val="22"/>
        </w:rPr>
        <w:t xml:space="preserve">brug </w:t>
      </w:r>
      <w:r w:rsidRPr="009A3E92">
        <w:rPr>
          <w:i/>
          <w:iCs/>
          <w:color w:val="000000" w:themeColor="text1"/>
          <w:sz w:val="22"/>
        </w:rPr>
        <w:t xml:space="preserve">formuleringen: Foreningens midler skal ved opløsning anvendes til velgørende eller almennyttige formål </w:t>
      </w:r>
      <w:r w:rsidRPr="009A3E92">
        <w:rPr>
          <w:i/>
          <w:iCs/>
          <w:color w:val="000000" w:themeColor="text1"/>
          <w:sz w:val="22"/>
          <w:u w:val="single"/>
        </w:rPr>
        <w:t>for børn og unge</w:t>
      </w:r>
      <w:r w:rsidRPr="009A3E92">
        <w:rPr>
          <w:i/>
          <w:iCs/>
          <w:color w:val="000000" w:themeColor="text1"/>
          <w:sz w:val="22"/>
        </w:rPr>
        <w:t xml:space="preserve">, der ligger i tråd med foreningens formål være formålstjenelig at indskrive.)  </w:t>
      </w:r>
    </w:p>
    <w:p w14:paraId="5C89D7D6" w14:textId="77777777" w:rsidR="00C4358D" w:rsidRPr="005903FE" w:rsidRDefault="00C4358D" w:rsidP="005903FE">
      <w:pPr>
        <w:rPr>
          <w:sz w:val="22"/>
        </w:rPr>
      </w:pPr>
    </w:p>
    <w:p w14:paraId="119619C0" w14:textId="77777777" w:rsidR="004D3186" w:rsidRPr="005903FE" w:rsidRDefault="004D3186" w:rsidP="005903FE">
      <w:pPr>
        <w:rPr>
          <w:sz w:val="22"/>
        </w:rPr>
      </w:pPr>
    </w:p>
    <w:sectPr w:rsidR="004D3186" w:rsidRPr="005903FE">
      <w:headerReference w:type="default" r:id="rId7"/>
      <w:footerReference w:type="even"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8D50A" w14:textId="77777777" w:rsidR="00F30B41" w:rsidRDefault="00F30B41" w:rsidP="00F30B41">
      <w:pPr>
        <w:spacing w:after="0" w:line="240" w:lineRule="auto"/>
      </w:pPr>
      <w:r>
        <w:separator/>
      </w:r>
    </w:p>
  </w:endnote>
  <w:endnote w:type="continuationSeparator" w:id="0">
    <w:p w14:paraId="701D4B85" w14:textId="77777777" w:rsidR="00F30B41" w:rsidRDefault="00F30B41" w:rsidP="00F3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ion Pro">
    <w:altName w:val="Cambria Math"/>
    <w:panose1 w:val="02040503050306020203"/>
    <w:charset w:val="00"/>
    <w:family w:val="roman"/>
    <w:notTrueType/>
    <w:pitch w:val="variable"/>
    <w:sig w:usb0="60000287" w:usb1="00000001" w:usb2="00000000" w:usb3="00000000" w:csb0="0000019F" w:csb1="00000000"/>
  </w:font>
  <w:font w:name="Frutiger LT St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0300732"/>
      <w:docPartObj>
        <w:docPartGallery w:val="Page Numbers (Bottom of Page)"/>
        <w:docPartUnique/>
      </w:docPartObj>
    </w:sdtPr>
    <w:sdtEndPr>
      <w:rPr>
        <w:rStyle w:val="PageNumber"/>
      </w:rPr>
    </w:sdtEndPr>
    <w:sdtContent>
      <w:p w14:paraId="3202127C" w14:textId="565F8A96" w:rsidR="000107AC" w:rsidRDefault="000107AC" w:rsidP="006958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9F9D33" w14:textId="77777777" w:rsidR="00F30B41" w:rsidRDefault="00F30B41" w:rsidP="000107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1183208385"/>
      <w:docPartObj>
        <w:docPartGallery w:val="Page Numbers (Bottom of Page)"/>
        <w:docPartUnique/>
      </w:docPartObj>
    </w:sdtPr>
    <w:sdtEndPr>
      <w:rPr>
        <w:b/>
        <w:bCs/>
      </w:rPr>
    </w:sdtEndPr>
    <w:sdtContent>
      <w:p w14:paraId="248104B2" w14:textId="3A66B222" w:rsidR="00191CD7" w:rsidRPr="009A3E92" w:rsidRDefault="00191CD7">
        <w:pPr>
          <w:pStyle w:val="Footer"/>
          <w:jc w:val="center"/>
          <w:rPr>
            <w:b/>
            <w:bCs/>
            <w:color w:val="000000" w:themeColor="text1"/>
          </w:rPr>
        </w:pPr>
        <w:r w:rsidRPr="009A3E92">
          <w:rPr>
            <w:b/>
            <w:bCs/>
            <w:color w:val="000000" w:themeColor="text1"/>
          </w:rPr>
          <w:fldChar w:fldCharType="begin"/>
        </w:r>
        <w:r w:rsidRPr="009A3E92">
          <w:rPr>
            <w:b/>
            <w:bCs/>
            <w:color w:val="000000" w:themeColor="text1"/>
          </w:rPr>
          <w:instrText>PAGE   \* MERGEFORMAT</w:instrText>
        </w:r>
        <w:r w:rsidRPr="009A3E92">
          <w:rPr>
            <w:b/>
            <w:bCs/>
            <w:color w:val="000000" w:themeColor="text1"/>
          </w:rPr>
          <w:fldChar w:fldCharType="separate"/>
        </w:r>
        <w:r w:rsidRPr="009A3E92">
          <w:rPr>
            <w:b/>
            <w:bCs/>
            <w:color w:val="000000" w:themeColor="text1"/>
          </w:rPr>
          <w:t>2</w:t>
        </w:r>
        <w:r w:rsidRPr="009A3E92">
          <w:rPr>
            <w:b/>
            <w:bCs/>
            <w:color w:val="000000" w:themeColor="text1"/>
          </w:rPr>
          <w:fldChar w:fldCharType="end"/>
        </w:r>
      </w:p>
    </w:sdtContent>
  </w:sdt>
  <w:p w14:paraId="6A99340E" w14:textId="77777777" w:rsidR="00F30B41" w:rsidRDefault="00F30B41" w:rsidP="000107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9A45" w14:textId="77777777" w:rsidR="00F30B41" w:rsidRDefault="00F30B41" w:rsidP="00F30B41">
      <w:pPr>
        <w:spacing w:after="0" w:line="240" w:lineRule="auto"/>
      </w:pPr>
      <w:r>
        <w:separator/>
      </w:r>
    </w:p>
  </w:footnote>
  <w:footnote w:type="continuationSeparator" w:id="0">
    <w:p w14:paraId="4232FF34" w14:textId="77777777" w:rsidR="00F30B41" w:rsidRDefault="00F30B41" w:rsidP="00F30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FC40" w14:textId="5EF159AD" w:rsidR="00F30B41" w:rsidRDefault="00191CD7" w:rsidP="00191CD7">
    <w:pPr>
      <w:pStyle w:val="Header"/>
      <w:jc w:val="center"/>
    </w:pPr>
    <w:r>
      <w:rPr>
        <w:noProof/>
      </w:rPr>
      <w:drawing>
        <wp:inline distT="0" distB="0" distL="0" distR="0" wp14:anchorId="6C0A249A" wp14:editId="38AF2436">
          <wp:extent cx="3267606" cy="262025"/>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67606" cy="2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C16"/>
    <w:multiLevelType w:val="hybridMultilevel"/>
    <w:tmpl w:val="D298B750"/>
    <w:lvl w:ilvl="0" w:tplc="173A83E0">
      <w:start w:val="1"/>
      <w:numFmt w:val="decimal"/>
      <w:lvlText w:val="%1"/>
      <w:lvlJc w:val="left"/>
      <w:pPr>
        <w:ind w:left="360"/>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1" w:tplc="C41AAC12">
      <w:start w:val="1"/>
      <w:numFmt w:val="lowerLetter"/>
      <w:lvlText w:val="%2"/>
      <w:lvlJc w:val="left"/>
      <w:pPr>
        <w:ind w:left="1953"/>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2" w:tplc="AA66A744">
      <w:start w:val="7"/>
      <w:numFmt w:val="decimal"/>
      <w:lvlRestart w:val="0"/>
      <w:lvlText w:val="%3."/>
      <w:lvlJc w:val="left"/>
      <w:pPr>
        <w:ind w:left="2338"/>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3" w:tplc="4D8A0462">
      <w:start w:val="1"/>
      <w:numFmt w:val="decimal"/>
      <w:lvlText w:val="%4"/>
      <w:lvlJc w:val="left"/>
      <w:pPr>
        <w:ind w:left="4265"/>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4" w:tplc="78280380">
      <w:start w:val="1"/>
      <w:numFmt w:val="lowerLetter"/>
      <w:lvlText w:val="%5"/>
      <w:lvlJc w:val="left"/>
      <w:pPr>
        <w:ind w:left="4985"/>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5" w:tplc="BACCAFD2">
      <w:start w:val="1"/>
      <w:numFmt w:val="lowerRoman"/>
      <w:lvlText w:val="%6"/>
      <w:lvlJc w:val="left"/>
      <w:pPr>
        <w:ind w:left="5705"/>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6" w:tplc="836EA02A">
      <w:start w:val="1"/>
      <w:numFmt w:val="decimal"/>
      <w:lvlText w:val="%7"/>
      <w:lvlJc w:val="left"/>
      <w:pPr>
        <w:ind w:left="6425"/>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7" w:tplc="E9782C88">
      <w:start w:val="1"/>
      <w:numFmt w:val="lowerLetter"/>
      <w:lvlText w:val="%8"/>
      <w:lvlJc w:val="left"/>
      <w:pPr>
        <w:ind w:left="7145"/>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8" w:tplc="C3145B92">
      <w:start w:val="1"/>
      <w:numFmt w:val="lowerRoman"/>
      <w:lvlText w:val="%9"/>
      <w:lvlJc w:val="left"/>
      <w:pPr>
        <w:ind w:left="7865"/>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abstractNum>
  <w:abstractNum w:abstractNumId="1" w15:restartNumberingAfterBreak="0">
    <w:nsid w:val="06C2672B"/>
    <w:multiLevelType w:val="hybridMultilevel"/>
    <w:tmpl w:val="B2EA3302"/>
    <w:lvl w:ilvl="0" w:tplc="9A16A67E">
      <w:start w:val="1"/>
      <w:numFmt w:val="lowerLetter"/>
      <w:lvlText w:val="%1."/>
      <w:lvlJc w:val="left"/>
      <w:pPr>
        <w:ind w:left="720" w:hanging="360"/>
      </w:pPr>
      <w:rPr>
        <w:rFonts w:ascii="Frutiger LT Std" w:eastAsia="Frutiger LT Std" w:hAnsi="Frutiger LT Std" w:cs="Frutiger LT Std"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A230060"/>
    <w:multiLevelType w:val="hybridMultilevel"/>
    <w:tmpl w:val="1C484F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4082567"/>
    <w:multiLevelType w:val="hybridMultilevel"/>
    <w:tmpl w:val="8A541DD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FAB0072"/>
    <w:multiLevelType w:val="hybridMultilevel"/>
    <w:tmpl w:val="8E222A5C"/>
    <w:lvl w:ilvl="0" w:tplc="629C96F8">
      <w:start w:val="1"/>
      <w:numFmt w:val="decimal"/>
      <w:lvlText w:val="%1"/>
      <w:lvlJc w:val="left"/>
      <w:pPr>
        <w:ind w:left="360"/>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1" w:tplc="45AAD724">
      <w:start w:val="1"/>
      <w:numFmt w:val="lowerLetter"/>
      <w:lvlText w:val="%2"/>
      <w:lvlJc w:val="left"/>
      <w:pPr>
        <w:ind w:left="1953"/>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2" w:tplc="21F035CE">
      <w:start w:val="1"/>
      <w:numFmt w:val="decimal"/>
      <w:lvlRestart w:val="0"/>
      <w:lvlText w:val="%3."/>
      <w:lvlJc w:val="left"/>
      <w:pPr>
        <w:ind w:left="2338"/>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3" w:tplc="954C0CD4">
      <w:start w:val="1"/>
      <w:numFmt w:val="decimal"/>
      <w:lvlText w:val="%4"/>
      <w:lvlJc w:val="left"/>
      <w:pPr>
        <w:ind w:left="4266"/>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4" w:tplc="82BABE86">
      <w:start w:val="1"/>
      <w:numFmt w:val="lowerLetter"/>
      <w:lvlText w:val="%5"/>
      <w:lvlJc w:val="left"/>
      <w:pPr>
        <w:ind w:left="4986"/>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5" w:tplc="9C9809F8">
      <w:start w:val="1"/>
      <w:numFmt w:val="lowerRoman"/>
      <w:lvlText w:val="%6"/>
      <w:lvlJc w:val="left"/>
      <w:pPr>
        <w:ind w:left="5706"/>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6" w:tplc="CBF06EF2">
      <w:start w:val="1"/>
      <w:numFmt w:val="decimal"/>
      <w:lvlText w:val="%7"/>
      <w:lvlJc w:val="left"/>
      <w:pPr>
        <w:ind w:left="6426"/>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7" w:tplc="D6A40E96">
      <w:start w:val="1"/>
      <w:numFmt w:val="lowerLetter"/>
      <w:lvlText w:val="%8"/>
      <w:lvlJc w:val="left"/>
      <w:pPr>
        <w:ind w:left="7146"/>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8" w:tplc="EF24B81E">
      <w:start w:val="1"/>
      <w:numFmt w:val="lowerRoman"/>
      <w:lvlText w:val="%9"/>
      <w:lvlJc w:val="left"/>
      <w:pPr>
        <w:ind w:left="7866"/>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abstractNum>
  <w:abstractNum w:abstractNumId="5" w15:restartNumberingAfterBreak="0">
    <w:nsid w:val="313920F4"/>
    <w:multiLevelType w:val="hybridMultilevel"/>
    <w:tmpl w:val="5BD67622"/>
    <w:lvl w:ilvl="0" w:tplc="4FD411B0">
      <w:start w:val="3"/>
      <w:numFmt w:val="lowerLetter"/>
      <w:lvlText w:val="%1."/>
      <w:lvlJc w:val="left"/>
      <w:pPr>
        <w:ind w:left="10"/>
      </w:pPr>
      <w:rPr>
        <w:rFonts w:ascii="Frutiger LT Std" w:eastAsia="Frutiger LT Std" w:hAnsi="Frutiger LT Std" w:cs="Frutiger LT Std"/>
        <w:b/>
        <w:bCs/>
        <w:i w:val="0"/>
        <w:strike w:val="0"/>
        <w:dstrike w:val="0"/>
        <w:color w:val="181717"/>
        <w:sz w:val="19"/>
        <w:szCs w:val="19"/>
        <w:u w:val="none" w:color="000000"/>
        <w:bdr w:val="none" w:sz="0" w:space="0" w:color="auto"/>
        <w:shd w:val="clear" w:color="auto" w:fill="auto"/>
        <w:vertAlign w:val="baseline"/>
      </w:rPr>
    </w:lvl>
    <w:lvl w:ilvl="1" w:tplc="039AA244">
      <w:start w:val="3"/>
      <w:numFmt w:val="lowerLetter"/>
      <w:lvlText w:val="%2."/>
      <w:lvlJc w:val="left"/>
      <w:pPr>
        <w:ind w:left="1060"/>
      </w:pPr>
      <w:rPr>
        <w:rFonts w:ascii="Frutiger LT Std" w:eastAsia="Frutiger LT Std" w:hAnsi="Frutiger LT Std" w:cs="Frutiger LT Std"/>
        <w:b/>
        <w:bCs/>
        <w:i w:val="0"/>
        <w:strike w:val="0"/>
        <w:dstrike w:val="0"/>
        <w:color w:val="181717"/>
        <w:sz w:val="19"/>
        <w:szCs w:val="19"/>
        <w:u w:val="none" w:color="000000"/>
        <w:bdr w:val="none" w:sz="0" w:space="0" w:color="auto"/>
        <w:shd w:val="clear" w:color="auto" w:fill="auto"/>
        <w:vertAlign w:val="baseline"/>
      </w:rPr>
    </w:lvl>
    <w:lvl w:ilvl="2" w:tplc="7250F4A2">
      <w:start w:val="1"/>
      <w:numFmt w:val="lowerRoman"/>
      <w:lvlText w:val="%3"/>
      <w:lvlJc w:val="left"/>
      <w:pPr>
        <w:ind w:left="3123"/>
      </w:pPr>
      <w:rPr>
        <w:rFonts w:ascii="Frutiger LT Std" w:eastAsia="Frutiger LT Std" w:hAnsi="Frutiger LT Std" w:cs="Frutiger LT Std"/>
        <w:b/>
        <w:bCs/>
        <w:i w:val="0"/>
        <w:strike w:val="0"/>
        <w:dstrike w:val="0"/>
        <w:color w:val="181717"/>
        <w:sz w:val="19"/>
        <w:szCs w:val="19"/>
        <w:u w:val="none" w:color="000000"/>
        <w:bdr w:val="none" w:sz="0" w:space="0" w:color="auto"/>
        <w:shd w:val="clear" w:color="auto" w:fill="auto"/>
        <w:vertAlign w:val="baseline"/>
      </w:rPr>
    </w:lvl>
    <w:lvl w:ilvl="3" w:tplc="6BF40A04">
      <w:start w:val="1"/>
      <w:numFmt w:val="decimal"/>
      <w:lvlText w:val="%4"/>
      <w:lvlJc w:val="left"/>
      <w:pPr>
        <w:ind w:left="3843"/>
      </w:pPr>
      <w:rPr>
        <w:rFonts w:ascii="Frutiger LT Std" w:eastAsia="Frutiger LT Std" w:hAnsi="Frutiger LT Std" w:cs="Frutiger LT Std"/>
        <w:b/>
        <w:bCs/>
        <w:i w:val="0"/>
        <w:strike w:val="0"/>
        <w:dstrike w:val="0"/>
        <w:color w:val="181717"/>
        <w:sz w:val="19"/>
        <w:szCs w:val="19"/>
        <w:u w:val="none" w:color="000000"/>
        <w:bdr w:val="none" w:sz="0" w:space="0" w:color="auto"/>
        <w:shd w:val="clear" w:color="auto" w:fill="auto"/>
        <w:vertAlign w:val="baseline"/>
      </w:rPr>
    </w:lvl>
    <w:lvl w:ilvl="4" w:tplc="9BEE69D6">
      <w:start w:val="1"/>
      <w:numFmt w:val="lowerLetter"/>
      <w:lvlText w:val="%5"/>
      <w:lvlJc w:val="left"/>
      <w:pPr>
        <w:ind w:left="4563"/>
      </w:pPr>
      <w:rPr>
        <w:rFonts w:ascii="Frutiger LT Std" w:eastAsia="Frutiger LT Std" w:hAnsi="Frutiger LT Std" w:cs="Frutiger LT Std"/>
        <w:b/>
        <w:bCs/>
        <w:i w:val="0"/>
        <w:strike w:val="0"/>
        <w:dstrike w:val="0"/>
        <w:color w:val="181717"/>
        <w:sz w:val="19"/>
        <w:szCs w:val="19"/>
        <w:u w:val="none" w:color="000000"/>
        <w:bdr w:val="none" w:sz="0" w:space="0" w:color="auto"/>
        <w:shd w:val="clear" w:color="auto" w:fill="auto"/>
        <w:vertAlign w:val="baseline"/>
      </w:rPr>
    </w:lvl>
    <w:lvl w:ilvl="5" w:tplc="D6947148">
      <w:start w:val="1"/>
      <w:numFmt w:val="lowerRoman"/>
      <w:lvlText w:val="%6"/>
      <w:lvlJc w:val="left"/>
      <w:pPr>
        <w:ind w:left="5283"/>
      </w:pPr>
      <w:rPr>
        <w:rFonts w:ascii="Frutiger LT Std" w:eastAsia="Frutiger LT Std" w:hAnsi="Frutiger LT Std" w:cs="Frutiger LT Std"/>
        <w:b/>
        <w:bCs/>
        <w:i w:val="0"/>
        <w:strike w:val="0"/>
        <w:dstrike w:val="0"/>
        <w:color w:val="181717"/>
        <w:sz w:val="19"/>
        <w:szCs w:val="19"/>
        <w:u w:val="none" w:color="000000"/>
        <w:bdr w:val="none" w:sz="0" w:space="0" w:color="auto"/>
        <w:shd w:val="clear" w:color="auto" w:fill="auto"/>
        <w:vertAlign w:val="baseline"/>
      </w:rPr>
    </w:lvl>
    <w:lvl w:ilvl="6" w:tplc="4CFCF0B6">
      <w:start w:val="1"/>
      <w:numFmt w:val="decimal"/>
      <w:lvlText w:val="%7"/>
      <w:lvlJc w:val="left"/>
      <w:pPr>
        <w:ind w:left="6003"/>
      </w:pPr>
      <w:rPr>
        <w:rFonts w:ascii="Frutiger LT Std" w:eastAsia="Frutiger LT Std" w:hAnsi="Frutiger LT Std" w:cs="Frutiger LT Std"/>
        <w:b/>
        <w:bCs/>
        <w:i w:val="0"/>
        <w:strike w:val="0"/>
        <w:dstrike w:val="0"/>
        <w:color w:val="181717"/>
        <w:sz w:val="19"/>
        <w:szCs w:val="19"/>
        <w:u w:val="none" w:color="000000"/>
        <w:bdr w:val="none" w:sz="0" w:space="0" w:color="auto"/>
        <w:shd w:val="clear" w:color="auto" w:fill="auto"/>
        <w:vertAlign w:val="baseline"/>
      </w:rPr>
    </w:lvl>
    <w:lvl w:ilvl="7" w:tplc="3BB63C6C">
      <w:start w:val="1"/>
      <w:numFmt w:val="lowerLetter"/>
      <w:lvlText w:val="%8"/>
      <w:lvlJc w:val="left"/>
      <w:pPr>
        <w:ind w:left="6723"/>
      </w:pPr>
      <w:rPr>
        <w:rFonts w:ascii="Frutiger LT Std" w:eastAsia="Frutiger LT Std" w:hAnsi="Frutiger LT Std" w:cs="Frutiger LT Std"/>
        <w:b/>
        <w:bCs/>
        <w:i w:val="0"/>
        <w:strike w:val="0"/>
        <w:dstrike w:val="0"/>
        <w:color w:val="181717"/>
        <w:sz w:val="19"/>
        <w:szCs w:val="19"/>
        <w:u w:val="none" w:color="000000"/>
        <w:bdr w:val="none" w:sz="0" w:space="0" w:color="auto"/>
        <w:shd w:val="clear" w:color="auto" w:fill="auto"/>
        <w:vertAlign w:val="baseline"/>
      </w:rPr>
    </w:lvl>
    <w:lvl w:ilvl="8" w:tplc="525CE642">
      <w:start w:val="1"/>
      <w:numFmt w:val="lowerRoman"/>
      <w:lvlText w:val="%9"/>
      <w:lvlJc w:val="left"/>
      <w:pPr>
        <w:ind w:left="7443"/>
      </w:pPr>
      <w:rPr>
        <w:rFonts w:ascii="Frutiger LT Std" w:eastAsia="Frutiger LT Std" w:hAnsi="Frutiger LT Std" w:cs="Frutiger LT Std"/>
        <w:b/>
        <w:bCs/>
        <w:i w:val="0"/>
        <w:strike w:val="0"/>
        <w:dstrike w:val="0"/>
        <w:color w:val="181717"/>
        <w:sz w:val="19"/>
        <w:szCs w:val="19"/>
        <w:u w:val="none" w:color="000000"/>
        <w:bdr w:val="none" w:sz="0" w:space="0" w:color="auto"/>
        <w:shd w:val="clear" w:color="auto" w:fill="auto"/>
        <w:vertAlign w:val="baseline"/>
      </w:rPr>
    </w:lvl>
  </w:abstractNum>
  <w:abstractNum w:abstractNumId="6" w15:restartNumberingAfterBreak="0">
    <w:nsid w:val="39012CEB"/>
    <w:multiLevelType w:val="hybridMultilevel"/>
    <w:tmpl w:val="61F2D580"/>
    <w:lvl w:ilvl="0" w:tplc="08C4CCA4">
      <w:start w:val="6"/>
      <w:numFmt w:val="lowerLetter"/>
      <w:lvlText w:val="%1."/>
      <w:lvlJc w:val="left"/>
      <w:pPr>
        <w:ind w:left="370" w:hanging="360"/>
      </w:pPr>
      <w:rPr>
        <w:rFonts w:hint="default"/>
      </w:rPr>
    </w:lvl>
    <w:lvl w:ilvl="1" w:tplc="04060019" w:tentative="1">
      <w:start w:val="1"/>
      <w:numFmt w:val="lowerLetter"/>
      <w:lvlText w:val="%2."/>
      <w:lvlJc w:val="left"/>
      <w:pPr>
        <w:ind w:left="1090" w:hanging="360"/>
      </w:pPr>
    </w:lvl>
    <w:lvl w:ilvl="2" w:tplc="0406001B" w:tentative="1">
      <w:start w:val="1"/>
      <w:numFmt w:val="lowerRoman"/>
      <w:lvlText w:val="%3."/>
      <w:lvlJc w:val="right"/>
      <w:pPr>
        <w:ind w:left="1810" w:hanging="180"/>
      </w:pPr>
    </w:lvl>
    <w:lvl w:ilvl="3" w:tplc="0406000F" w:tentative="1">
      <w:start w:val="1"/>
      <w:numFmt w:val="decimal"/>
      <w:lvlText w:val="%4."/>
      <w:lvlJc w:val="left"/>
      <w:pPr>
        <w:ind w:left="2530" w:hanging="360"/>
      </w:pPr>
    </w:lvl>
    <w:lvl w:ilvl="4" w:tplc="04060019" w:tentative="1">
      <w:start w:val="1"/>
      <w:numFmt w:val="lowerLetter"/>
      <w:lvlText w:val="%5."/>
      <w:lvlJc w:val="left"/>
      <w:pPr>
        <w:ind w:left="3250" w:hanging="360"/>
      </w:pPr>
    </w:lvl>
    <w:lvl w:ilvl="5" w:tplc="0406001B" w:tentative="1">
      <w:start w:val="1"/>
      <w:numFmt w:val="lowerRoman"/>
      <w:lvlText w:val="%6."/>
      <w:lvlJc w:val="right"/>
      <w:pPr>
        <w:ind w:left="3970" w:hanging="180"/>
      </w:pPr>
    </w:lvl>
    <w:lvl w:ilvl="6" w:tplc="0406000F" w:tentative="1">
      <w:start w:val="1"/>
      <w:numFmt w:val="decimal"/>
      <w:lvlText w:val="%7."/>
      <w:lvlJc w:val="left"/>
      <w:pPr>
        <w:ind w:left="4690" w:hanging="360"/>
      </w:pPr>
    </w:lvl>
    <w:lvl w:ilvl="7" w:tplc="04060019" w:tentative="1">
      <w:start w:val="1"/>
      <w:numFmt w:val="lowerLetter"/>
      <w:lvlText w:val="%8."/>
      <w:lvlJc w:val="left"/>
      <w:pPr>
        <w:ind w:left="5410" w:hanging="360"/>
      </w:pPr>
    </w:lvl>
    <w:lvl w:ilvl="8" w:tplc="0406001B" w:tentative="1">
      <w:start w:val="1"/>
      <w:numFmt w:val="lowerRoman"/>
      <w:lvlText w:val="%9."/>
      <w:lvlJc w:val="right"/>
      <w:pPr>
        <w:ind w:left="6130" w:hanging="180"/>
      </w:pPr>
    </w:lvl>
  </w:abstractNum>
  <w:num w:numId="1">
    <w:abstractNumId w:val="1"/>
  </w:num>
  <w:num w:numId="2">
    <w:abstractNumId w:val="3"/>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409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DB"/>
    <w:rsid w:val="000107AC"/>
    <w:rsid w:val="00084E29"/>
    <w:rsid w:val="000851B4"/>
    <w:rsid w:val="0010301D"/>
    <w:rsid w:val="001429F1"/>
    <w:rsid w:val="00154808"/>
    <w:rsid w:val="00191CD7"/>
    <w:rsid w:val="001E49EF"/>
    <w:rsid w:val="00250374"/>
    <w:rsid w:val="003427B9"/>
    <w:rsid w:val="003759A2"/>
    <w:rsid w:val="0046714E"/>
    <w:rsid w:val="00491A5E"/>
    <w:rsid w:val="004D3186"/>
    <w:rsid w:val="005903FE"/>
    <w:rsid w:val="00762479"/>
    <w:rsid w:val="007635DF"/>
    <w:rsid w:val="00771408"/>
    <w:rsid w:val="007C40DB"/>
    <w:rsid w:val="007E058F"/>
    <w:rsid w:val="009963DB"/>
    <w:rsid w:val="009A3E92"/>
    <w:rsid w:val="009A68B7"/>
    <w:rsid w:val="009F3115"/>
    <w:rsid w:val="00AA4F56"/>
    <w:rsid w:val="00AC6FEB"/>
    <w:rsid w:val="00BE15FF"/>
    <w:rsid w:val="00C4358D"/>
    <w:rsid w:val="00CE3A35"/>
    <w:rsid w:val="00CF73ED"/>
    <w:rsid w:val="00DB299C"/>
    <w:rsid w:val="00E05FB3"/>
    <w:rsid w:val="00EB397B"/>
    <w:rsid w:val="00F30B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3212]"/>
    </o:shapedefaults>
    <o:shapelayout v:ext="edit">
      <o:idmap v:ext="edit" data="1"/>
    </o:shapelayout>
  </w:shapeDefaults>
  <w:decimalSymbol w:val=","/>
  <w:listSeparator w:val=";"/>
  <w14:docId w14:val="691A4557"/>
  <w15:chartTrackingRefBased/>
  <w15:docId w15:val="{EDD350ED-C2F1-8941-A20D-24B2224F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3DB"/>
    <w:pPr>
      <w:spacing w:after="54" w:line="322" w:lineRule="auto"/>
      <w:ind w:left="10" w:hanging="10"/>
      <w:jc w:val="both"/>
    </w:pPr>
    <w:rPr>
      <w:rFonts w:ascii="Minion Pro" w:eastAsia="Minion Pro" w:hAnsi="Minion Pro" w:cs="Minion Pro"/>
      <w:color w:val="181717"/>
      <w:sz w:val="19"/>
      <w:szCs w:val="22"/>
      <w:lang w:eastAsia="da-DK"/>
    </w:rPr>
  </w:style>
  <w:style w:type="paragraph" w:styleId="Heading2">
    <w:name w:val="heading 2"/>
    <w:next w:val="Normal"/>
    <w:link w:val="Heading2Char"/>
    <w:uiPriority w:val="9"/>
    <w:unhideWhenUsed/>
    <w:qFormat/>
    <w:rsid w:val="009963DB"/>
    <w:pPr>
      <w:keepNext/>
      <w:keepLines/>
      <w:spacing w:after="830" w:line="265" w:lineRule="auto"/>
      <w:ind w:left="10" w:hanging="10"/>
      <w:outlineLvl w:val="1"/>
    </w:pPr>
    <w:rPr>
      <w:rFonts w:ascii="Frutiger LT Std" w:eastAsia="Frutiger LT Std" w:hAnsi="Frutiger LT Std" w:cs="Frutiger LT Std"/>
      <w:b/>
      <w:color w:val="181717"/>
      <w:sz w:val="28"/>
      <w:szCs w:val="22"/>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3DB"/>
    <w:rPr>
      <w:rFonts w:ascii="Frutiger LT Std" w:eastAsia="Frutiger LT Std" w:hAnsi="Frutiger LT Std" w:cs="Frutiger LT Std"/>
      <w:b/>
      <w:color w:val="181717"/>
      <w:sz w:val="28"/>
      <w:szCs w:val="22"/>
      <w:lang w:eastAsia="da-DK"/>
    </w:rPr>
  </w:style>
  <w:style w:type="paragraph" w:styleId="ListParagraph">
    <w:name w:val="List Paragraph"/>
    <w:basedOn w:val="Normal"/>
    <w:uiPriority w:val="34"/>
    <w:qFormat/>
    <w:rsid w:val="00C4358D"/>
    <w:pPr>
      <w:ind w:left="720"/>
      <w:contextualSpacing/>
    </w:pPr>
  </w:style>
  <w:style w:type="paragraph" w:styleId="Header">
    <w:name w:val="header"/>
    <w:basedOn w:val="Normal"/>
    <w:link w:val="HeaderChar"/>
    <w:uiPriority w:val="99"/>
    <w:unhideWhenUsed/>
    <w:rsid w:val="00F30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30B41"/>
    <w:rPr>
      <w:rFonts w:ascii="Minion Pro" w:eastAsia="Minion Pro" w:hAnsi="Minion Pro" w:cs="Minion Pro"/>
      <w:color w:val="181717"/>
      <w:sz w:val="19"/>
      <w:szCs w:val="22"/>
      <w:lang w:eastAsia="da-DK"/>
    </w:rPr>
  </w:style>
  <w:style w:type="paragraph" w:styleId="Footer">
    <w:name w:val="footer"/>
    <w:basedOn w:val="Normal"/>
    <w:link w:val="FooterChar"/>
    <w:uiPriority w:val="99"/>
    <w:unhideWhenUsed/>
    <w:rsid w:val="00F30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30B41"/>
    <w:rPr>
      <w:rFonts w:ascii="Minion Pro" w:eastAsia="Minion Pro" w:hAnsi="Minion Pro" w:cs="Minion Pro"/>
      <w:color w:val="181717"/>
      <w:sz w:val="19"/>
      <w:szCs w:val="22"/>
      <w:lang w:eastAsia="da-DK"/>
    </w:rPr>
  </w:style>
  <w:style w:type="character" w:styleId="PageNumber">
    <w:name w:val="page number"/>
    <w:basedOn w:val="DefaultParagraphFont"/>
    <w:uiPriority w:val="99"/>
    <w:semiHidden/>
    <w:unhideWhenUsed/>
    <w:rsid w:val="0001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1596</Words>
  <Characters>9737</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Erik  Wischmann</dc:creator>
  <cp:keywords/>
  <dc:description/>
  <cp:lastModifiedBy>Ali Al-Qazzaz</cp:lastModifiedBy>
  <cp:revision>21</cp:revision>
  <dcterms:created xsi:type="dcterms:W3CDTF">2022-02-09T09:44:00Z</dcterms:created>
  <dcterms:modified xsi:type="dcterms:W3CDTF">2022-02-09T10:40:00Z</dcterms:modified>
</cp:coreProperties>
</file>